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F7" w:rsidRDefault="007000F7" w:rsidP="005375AD">
      <w:pPr>
        <w:pStyle w:val="CRCoverPage"/>
        <w:tabs>
          <w:tab w:val="right" w:pos="9639"/>
        </w:tabs>
        <w:spacing w:after="0"/>
        <w:rPr>
          <w:b/>
          <w:i/>
          <w:noProof/>
          <w:sz w:val="28"/>
        </w:rPr>
      </w:pPr>
      <w:r>
        <w:rPr>
          <w:b/>
          <w:noProof/>
          <w:sz w:val="24"/>
        </w:rPr>
        <w:t>3GPP TSG-CT WG1 Meeting #14</w:t>
      </w:r>
      <w:r w:rsidR="00333867">
        <w:rPr>
          <w:b/>
          <w:noProof/>
          <w:sz w:val="24"/>
        </w:rPr>
        <w:t>3</w:t>
      </w:r>
      <w:r>
        <w:rPr>
          <w:b/>
          <w:i/>
          <w:noProof/>
          <w:sz w:val="28"/>
        </w:rPr>
        <w:tab/>
      </w:r>
      <w:r w:rsidR="00D944FA" w:rsidRPr="00D944FA">
        <w:rPr>
          <w:b/>
          <w:noProof/>
          <w:sz w:val="24"/>
        </w:rPr>
        <w:t>C1-235913</w:t>
      </w:r>
    </w:p>
    <w:p w:rsidR="007000F7" w:rsidRDefault="000010B1" w:rsidP="007000F7">
      <w:pPr>
        <w:pStyle w:val="CRCoverPage"/>
        <w:tabs>
          <w:tab w:val="right" w:pos="9639"/>
        </w:tabs>
        <w:spacing w:after="0"/>
        <w:rPr>
          <w:b/>
          <w:i/>
          <w:noProof/>
          <w:sz w:val="28"/>
        </w:rPr>
      </w:pPr>
      <w:r>
        <w:rPr>
          <w:b/>
          <w:noProof/>
          <w:sz w:val="24"/>
        </w:rPr>
        <w:t>Goteburg, 21– 25 August</w:t>
      </w:r>
      <w:r w:rsidR="007000F7">
        <w:rPr>
          <w:b/>
          <w:noProof/>
          <w:sz w:val="24"/>
        </w:rPr>
        <w:t xml:space="preserve"> 2023</w:t>
      </w:r>
      <w:r w:rsidR="007000F7" w:rsidRPr="00EA5041">
        <w:rPr>
          <w:b/>
          <w:i/>
          <w:noProof/>
          <w:sz w:val="28"/>
        </w:rPr>
        <w:t xml:space="preserve"> </w:t>
      </w:r>
      <w:r w:rsidR="007000F7">
        <w:rPr>
          <w:b/>
          <w:i/>
          <w:noProof/>
          <w:sz w:val="28"/>
        </w:rPr>
        <w:tab/>
        <w:t xml:space="preserve">was </w:t>
      </w:r>
      <w:r w:rsidR="00333867" w:rsidRPr="00172F25">
        <w:rPr>
          <w:b/>
          <w:noProof/>
          <w:sz w:val="24"/>
        </w:rPr>
        <w:t>C1-23</w:t>
      </w:r>
      <w:r w:rsidR="00D944FA">
        <w:rPr>
          <w:b/>
          <w:noProof/>
          <w:sz w:val="24"/>
        </w:rPr>
        <w:t>586</w:t>
      </w:r>
      <w:r w:rsidR="0033386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7459" w:rsidP="00857D3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857D33">
              <w:rPr>
                <w:b/>
                <w:noProof/>
                <w:sz w:val="28"/>
              </w:rPr>
              <w:t>2</w:t>
            </w:r>
            <w:r w:rsidR="00EB6E64">
              <w:rPr>
                <w:b/>
                <w:noProof/>
                <w:sz w:val="28"/>
              </w:rPr>
              <w:t>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12C2" w:rsidP="00150E67">
            <w:pPr>
              <w:pStyle w:val="CRCoverPage"/>
              <w:spacing w:after="0"/>
              <w:jc w:val="center"/>
              <w:rPr>
                <w:noProof/>
              </w:rPr>
            </w:pPr>
            <w:r>
              <w:rPr>
                <w:b/>
                <w:noProof/>
                <w:sz w:val="28"/>
              </w:rPr>
              <w:t>0205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944FA"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B05D30" w:rsidP="00955BC9">
            <w:pPr>
              <w:pStyle w:val="CRCoverPage"/>
              <w:spacing w:after="0"/>
              <w:jc w:val="center"/>
              <w:rPr>
                <w:b/>
                <w:noProof/>
                <w:sz w:val="28"/>
              </w:rPr>
            </w:pPr>
            <w:r w:rsidRPr="00B05D30">
              <w:rPr>
                <w:b/>
                <w:noProof/>
                <w:sz w:val="28"/>
              </w:rPr>
              <w:t>1</w:t>
            </w:r>
            <w:r w:rsidR="00955BC9">
              <w:rPr>
                <w:b/>
                <w:noProof/>
                <w:sz w:val="28"/>
              </w:rPr>
              <w:t>7</w:t>
            </w:r>
            <w:r w:rsidRPr="00B05D30">
              <w:rPr>
                <w:b/>
                <w:noProof/>
                <w:sz w:val="28"/>
              </w:rPr>
              <w:t>.9.0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0F6FB6">
            <w:pPr>
              <w:pStyle w:val="CRCoverPage"/>
              <w:spacing w:after="0"/>
              <w:ind w:left="100"/>
              <w:rPr>
                <w:noProof/>
              </w:rPr>
            </w:pPr>
            <w:r>
              <w:t xml:space="preserve">RTP SSRC of audio and video media streams usage </w:t>
            </w:r>
            <w:r w:rsidR="006D0CAF">
              <w:t xml:space="preserve">during call setup using implicit </w:t>
            </w:r>
            <w:r w:rsidR="000F6FB6">
              <w:rPr>
                <w:lang w:eastAsia="zh-CN"/>
              </w:rPr>
              <w:t xml:space="preserve">transmission </w:t>
            </w:r>
            <w:r w:rsidR="006D0CAF">
              <w:t>request</w:t>
            </w:r>
            <w:r w:rsidR="00857D33">
              <w:t xml:space="preserve"> – sig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745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000F7" w:rsidTr="00547111">
        <w:tc>
          <w:tcPr>
            <w:tcW w:w="1843" w:type="dxa"/>
            <w:tcBorders>
              <w:left w:val="single" w:sz="4" w:space="0" w:color="auto"/>
            </w:tcBorders>
          </w:tcPr>
          <w:p w:rsidR="007000F7" w:rsidRDefault="007000F7" w:rsidP="007000F7">
            <w:pPr>
              <w:pStyle w:val="CRCoverPage"/>
              <w:tabs>
                <w:tab w:val="right" w:pos="1759"/>
              </w:tabs>
              <w:spacing w:after="0"/>
              <w:rPr>
                <w:b/>
                <w:i/>
                <w:noProof/>
              </w:rPr>
            </w:pPr>
            <w:r>
              <w:rPr>
                <w:b/>
                <w:i/>
                <w:noProof/>
              </w:rPr>
              <w:t>Work item code:</w:t>
            </w:r>
          </w:p>
        </w:tc>
        <w:tc>
          <w:tcPr>
            <w:tcW w:w="3686" w:type="dxa"/>
            <w:gridSpan w:val="5"/>
            <w:shd w:val="pct30" w:color="FFFF00" w:fill="auto"/>
          </w:tcPr>
          <w:p w:rsidR="007000F7" w:rsidRDefault="007000F7" w:rsidP="007000F7">
            <w:pPr>
              <w:pStyle w:val="CRCoverPage"/>
              <w:spacing w:after="0"/>
              <w:ind w:left="100"/>
              <w:rPr>
                <w:noProof/>
              </w:rPr>
            </w:pPr>
            <w:r w:rsidRPr="001009F9">
              <w:rPr>
                <w:noProof/>
              </w:rPr>
              <w:t>MCImp-MCVIDEO-CT</w:t>
            </w:r>
          </w:p>
        </w:tc>
        <w:tc>
          <w:tcPr>
            <w:tcW w:w="567" w:type="dxa"/>
            <w:tcBorders>
              <w:left w:val="nil"/>
            </w:tcBorders>
          </w:tcPr>
          <w:p w:rsidR="007000F7" w:rsidRDefault="007000F7" w:rsidP="007000F7">
            <w:pPr>
              <w:pStyle w:val="CRCoverPage"/>
              <w:spacing w:after="0"/>
              <w:ind w:right="100"/>
              <w:rPr>
                <w:noProof/>
              </w:rPr>
            </w:pPr>
          </w:p>
        </w:tc>
        <w:tc>
          <w:tcPr>
            <w:tcW w:w="1417" w:type="dxa"/>
            <w:gridSpan w:val="3"/>
            <w:tcBorders>
              <w:left w:val="nil"/>
            </w:tcBorders>
          </w:tcPr>
          <w:p w:rsidR="007000F7" w:rsidRDefault="007000F7" w:rsidP="00700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0F7" w:rsidRDefault="00AE7459" w:rsidP="007000F7">
            <w:pPr>
              <w:pStyle w:val="CRCoverPage"/>
              <w:spacing w:after="0"/>
              <w:ind w:left="100"/>
              <w:rPr>
                <w:noProof/>
              </w:rPr>
            </w:pPr>
            <w:r>
              <w:fldChar w:fldCharType="begin"/>
            </w:r>
            <w:r>
              <w:instrText xml:space="preserve"> DOCPROPERTY  ResDate  \* MERGEFORMAT </w:instrText>
            </w:r>
            <w:r>
              <w:fldChar w:fldCharType="separate"/>
            </w:r>
            <w:r w:rsidR="00333867">
              <w:rPr>
                <w:noProof/>
              </w:rPr>
              <w:t>2023-08-21</w:t>
            </w:r>
            <w:r>
              <w:rPr>
                <w:noProof/>
              </w:rPr>
              <w:fldChar w:fldCharType="end"/>
            </w:r>
          </w:p>
        </w:tc>
      </w:tr>
      <w:tr w:rsidR="007000F7" w:rsidTr="00547111">
        <w:tc>
          <w:tcPr>
            <w:tcW w:w="1843" w:type="dxa"/>
            <w:tcBorders>
              <w:left w:val="single" w:sz="4" w:space="0" w:color="auto"/>
            </w:tcBorders>
          </w:tcPr>
          <w:p w:rsidR="007000F7" w:rsidRDefault="007000F7" w:rsidP="007000F7">
            <w:pPr>
              <w:pStyle w:val="CRCoverPage"/>
              <w:spacing w:after="0"/>
              <w:rPr>
                <w:b/>
                <w:i/>
                <w:noProof/>
                <w:sz w:val="8"/>
                <w:szCs w:val="8"/>
              </w:rPr>
            </w:pPr>
          </w:p>
        </w:tc>
        <w:tc>
          <w:tcPr>
            <w:tcW w:w="1986" w:type="dxa"/>
            <w:gridSpan w:val="4"/>
          </w:tcPr>
          <w:p w:rsidR="007000F7" w:rsidRDefault="007000F7" w:rsidP="007000F7">
            <w:pPr>
              <w:pStyle w:val="CRCoverPage"/>
              <w:spacing w:after="0"/>
              <w:rPr>
                <w:noProof/>
                <w:sz w:val="8"/>
                <w:szCs w:val="8"/>
              </w:rPr>
            </w:pPr>
          </w:p>
        </w:tc>
        <w:tc>
          <w:tcPr>
            <w:tcW w:w="2267" w:type="dxa"/>
            <w:gridSpan w:val="2"/>
          </w:tcPr>
          <w:p w:rsidR="007000F7" w:rsidRDefault="007000F7" w:rsidP="007000F7">
            <w:pPr>
              <w:pStyle w:val="CRCoverPage"/>
              <w:spacing w:after="0"/>
              <w:rPr>
                <w:noProof/>
                <w:sz w:val="8"/>
                <w:szCs w:val="8"/>
              </w:rPr>
            </w:pPr>
          </w:p>
        </w:tc>
        <w:tc>
          <w:tcPr>
            <w:tcW w:w="1417" w:type="dxa"/>
            <w:gridSpan w:val="3"/>
          </w:tcPr>
          <w:p w:rsidR="007000F7" w:rsidRDefault="007000F7" w:rsidP="007000F7">
            <w:pPr>
              <w:pStyle w:val="CRCoverPage"/>
              <w:spacing w:after="0"/>
              <w:rPr>
                <w:noProof/>
                <w:sz w:val="8"/>
                <w:szCs w:val="8"/>
              </w:rPr>
            </w:pPr>
          </w:p>
        </w:tc>
        <w:tc>
          <w:tcPr>
            <w:tcW w:w="2127" w:type="dxa"/>
            <w:tcBorders>
              <w:right w:val="single" w:sz="4" w:space="0" w:color="auto"/>
            </w:tcBorders>
          </w:tcPr>
          <w:p w:rsidR="007000F7" w:rsidRDefault="007000F7" w:rsidP="007000F7">
            <w:pPr>
              <w:pStyle w:val="CRCoverPage"/>
              <w:spacing w:after="0"/>
              <w:rPr>
                <w:noProof/>
                <w:sz w:val="8"/>
                <w:szCs w:val="8"/>
              </w:rPr>
            </w:pPr>
          </w:p>
        </w:tc>
      </w:tr>
      <w:tr w:rsidR="007000F7" w:rsidTr="00547111">
        <w:trPr>
          <w:cantSplit/>
        </w:trPr>
        <w:tc>
          <w:tcPr>
            <w:tcW w:w="1843" w:type="dxa"/>
            <w:tcBorders>
              <w:left w:val="single" w:sz="4" w:space="0" w:color="auto"/>
            </w:tcBorders>
          </w:tcPr>
          <w:p w:rsidR="007000F7" w:rsidRDefault="007000F7" w:rsidP="007000F7">
            <w:pPr>
              <w:pStyle w:val="CRCoverPage"/>
              <w:tabs>
                <w:tab w:val="right" w:pos="1759"/>
              </w:tabs>
              <w:spacing w:after="0"/>
              <w:rPr>
                <w:b/>
                <w:i/>
                <w:noProof/>
              </w:rPr>
            </w:pPr>
            <w:r>
              <w:rPr>
                <w:b/>
                <w:i/>
                <w:noProof/>
              </w:rPr>
              <w:t>Category:</w:t>
            </w:r>
          </w:p>
        </w:tc>
        <w:tc>
          <w:tcPr>
            <w:tcW w:w="851" w:type="dxa"/>
            <w:shd w:val="pct30" w:color="FFFF00" w:fill="auto"/>
          </w:tcPr>
          <w:p w:rsidR="007000F7" w:rsidRDefault="007000F7" w:rsidP="007000F7">
            <w:pPr>
              <w:pStyle w:val="CRCoverPage"/>
              <w:spacing w:after="0"/>
              <w:ind w:left="100" w:right="-609"/>
              <w:rPr>
                <w:b/>
                <w:noProof/>
              </w:rPr>
            </w:pPr>
            <w:r>
              <w:t>A</w:t>
            </w:r>
          </w:p>
        </w:tc>
        <w:tc>
          <w:tcPr>
            <w:tcW w:w="3402" w:type="dxa"/>
            <w:gridSpan w:val="5"/>
            <w:tcBorders>
              <w:left w:val="nil"/>
            </w:tcBorders>
          </w:tcPr>
          <w:p w:rsidR="007000F7" w:rsidRDefault="007000F7" w:rsidP="007000F7">
            <w:pPr>
              <w:pStyle w:val="CRCoverPage"/>
              <w:spacing w:after="0"/>
              <w:rPr>
                <w:noProof/>
              </w:rPr>
            </w:pPr>
          </w:p>
        </w:tc>
        <w:tc>
          <w:tcPr>
            <w:tcW w:w="1417" w:type="dxa"/>
            <w:gridSpan w:val="3"/>
            <w:tcBorders>
              <w:left w:val="nil"/>
            </w:tcBorders>
          </w:tcPr>
          <w:p w:rsidR="007000F7" w:rsidRDefault="007000F7" w:rsidP="00700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0F7" w:rsidRDefault="00AE7459" w:rsidP="007000F7">
            <w:pPr>
              <w:pStyle w:val="CRCoverPage"/>
              <w:spacing w:after="0"/>
              <w:ind w:left="100"/>
              <w:rPr>
                <w:noProof/>
              </w:rPr>
            </w:pPr>
            <w:r>
              <w:fldChar w:fldCharType="begin"/>
            </w:r>
            <w:r>
              <w:instrText xml:space="preserve"> DOCPROPERTY  Release  \* MERGEFORMAT </w:instrText>
            </w:r>
            <w:r>
              <w:fldChar w:fldCharType="separate"/>
            </w:r>
            <w:r w:rsidR="007000F7">
              <w:rPr>
                <w:noProof/>
              </w:rPr>
              <w:t>Rel-17</w:t>
            </w:r>
            <w:r>
              <w:rPr>
                <w:noProof/>
              </w:rPr>
              <w:fldChar w:fldCharType="end"/>
            </w:r>
          </w:p>
        </w:tc>
      </w:tr>
      <w:tr w:rsidR="007000F7" w:rsidTr="00547111">
        <w:tc>
          <w:tcPr>
            <w:tcW w:w="1843" w:type="dxa"/>
            <w:tcBorders>
              <w:left w:val="single" w:sz="4" w:space="0" w:color="auto"/>
              <w:bottom w:val="single" w:sz="4" w:space="0" w:color="auto"/>
            </w:tcBorders>
          </w:tcPr>
          <w:p w:rsidR="007000F7" w:rsidRDefault="007000F7" w:rsidP="007000F7">
            <w:pPr>
              <w:pStyle w:val="CRCoverPage"/>
              <w:spacing w:after="0"/>
              <w:rPr>
                <w:b/>
                <w:i/>
                <w:noProof/>
              </w:rPr>
            </w:pPr>
          </w:p>
        </w:tc>
        <w:tc>
          <w:tcPr>
            <w:tcW w:w="4677" w:type="dxa"/>
            <w:gridSpan w:val="8"/>
            <w:tcBorders>
              <w:bottom w:val="single" w:sz="4" w:space="0" w:color="auto"/>
            </w:tcBorders>
          </w:tcPr>
          <w:p w:rsidR="007000F7" w:rsidRDefault="007000F7" w:rsidP="00700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0F7" w:rsidRDefault="007000F7" w:rsidP="007000F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00F7" w:rsidRPr="007C2097" w:rsidRDefault="007000F7" w:rsidP="00700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0F7" w:rsidTr="00547111">
        <w:tc>
          <w:tcPr>
            <w:tcW w:w="1843" w:type="dxa"/>
          </w:tcPr>
          <w:p w:rsidR="007000F7" w:rsidRDefault="007000F7" w:rsidP="007000F7">
            <w:pPr>
              <w:pStyle w:val="CRCoverPage"/>
              <w:spacing w:after="0"/>
              <w:rPr>
                <w:b/>
                <w:i/>
                <w:noProof/>
                <w:sz w:val="8"/>
                <w:szCs w:val="8"/>
              </w:rPr>
            </w:pPr>
          </w:p>
        </w:tc>
        <w:tc>
          <w:tcPr>
            <w:tcW w:w="7797" w:type="dxa"/>
            <w:gridSpan w:val="10"/>
          </w:tcPr>
          <w:p w:rsidR="007000F7" w:rsidRDefault="007000F7" w:rsidP="007000F7">
            <w:pPr>
              <w:pStyle w:val="CRCoverPage"/>
              <w:spacing w:after="0"/>
              <w:rPr>
                <w:noProof/>
                <w:sz w:val="8"/>
                <w:szCs w:val="8"/>
              </w:rPr>
            </w:pPr>
          </w:p>
        </w:tc>
      </w:tr>
      <w:tr w:rsidR="007000F7" w:rsidTr="00547111">
        <w:tc>
          <w:tcPr>
            <w:tcW w:w="2694" w:type="dxa"/>
            <w:gridSpan w:val="2"/>
            <w:tcBorders>
              <w:top w:val="single" w:sz="4" w:space="0" w:color="auto"/>
              <w:left w:val="single" w:sz="4" w:space="0" w:color="auto"/>
            </w:tcBorders>
          </w:tcPr>
          <w:p w:rsidR="007000F7" w:rsidRDefault="007000F7" w:rsidP="007000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00F7" w:rsidRDefault="007000F7" w:rsidP="007000F7">
            <w:pPr>
              <w:pStyle w:val="CRCoverPage"/>
              <w:spacing w:after="0"/>
              <w:ind w:left="100"/>
              <w:rPr>
                <w:lang w:eastAsia="zh-CN"/>
              </w:rPr>
            </w:pPr>
            <w:r>
              <w:rPr>
                <w:lang w:eastAsia="zh-CN"/>
              </w:rPr>
              <w:t xml:space="preserve">The MCVideo uses both audio and video streams for transmitting the media stream and are identified using the unique SSRC values. In the current specification only one SSRC being used for both audio &amp; video streams and are generated by the MCVideo client. In MCVideo group call, multiple participants are allowed to transmit the media streams and the </w:t>
            </w:r>
            <w:r w:rsidRPr="00E307DC">
              <w:rPr>
                <w:lang w:eastAsia="zh-CN"/>
              </w:rPr>
              <w:t>receiving</w:t>
            </w:r>
            <w:r>
              <w:rPr>
                <w:lang w:eastAsia="zh-CN"/>
              </w:rPr>
              <w:t xml:space="preserve"> participants are allowed to opt-in or opt-out to receiving of transmitting media streams. This provision may lead to collision of SSRC values used for transmitting media stream from one transmitting participants with another transmitting participant. The RFC 3350 provides a way for detecting the SSRC collision and how to over come but it works only when the media is transmitted bidirectional. </w:t>
            </w:r>
          </w:p>
          <w:p w:rsidR="007000F7" w:rsidRDefault="007000F7" w:rsidP="007000F7">
            <w:pPr>
              <w:pStyle w:val="CRCoverPage"/>
              <w:spacing w:after="0"/>
              <w:ind w:left="100"/>
              <w:rPr>
                <w:lang w:eastAsia="zh-CN"/>
              </w:rPr>
            </w:pPr>
            <w:r>
              <w:rPr>
                <w:lang w:eastAsia="zh-CN"/>
              </w:rPr>
              <w:t>In the proposed solution, the server will generate SSRC values for both audio and video streams separately if not present in the SDP Offer or offered values are not acceptable. Otherwise, server will return the offered SSRC values for both audio and video streams in the SDP answer. The SSRC values for both audio and video streams are shared with transmission granted user in SDP answer/ transmission granted message and with other participants using Media transmission notification message.</w:t>
            </w:r>
          </w:p>
          <w:p w:rsidR="007000F7" w:rsidRDefault="007000F7" w:rsidP="007000F7">
            <w:pPr>
              <w:pStyle w:val="CRCoverPage"/>
              <w:spacing w:after="0"/>
              <w:ind w:left="100"/>
              <w:rPr>
                <w:noProof/>
              </w:rPr>
            </w:pPr>
            <w:r>
              <w:rPr>
                <w:lang w:eastAsia="zh-CN"/>
              </w:rPr>
              <w:t>In this CR, as a part of SDP offer, the client can optionally include the SSRC values for both audio and video media streams.</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sz w:val="8"/>
                <w:szCs w:val="8"/>
              </w:rPr>
            </w:pPr>
          </w:p>
        </w:tc>
        <w:tc>
          <w:tcPr>
            <w:tcW w:w="6946" w:type="dxa"/>
            <w:gridSpan w:val="9"/>
            <w:tcBorders>
              <w:right w:val="single" w:sz="4" w:space="0" w:color="auto"/>
            </w:tcBorders>
          </w:tcPr>
          <w:p w:rsidR="007000F7" w:rsidRDefault="007000F7" w:rsidP="007000F7">
            <w:pPr>
              <w:pStyle w:val="CRCoverPage"/>
              <w:spacing w:after="0"/>
              <w:rPr>
                <w:noProof/>
                <w:sz w:val="8"/>
                <w:szCs w:val="8"/>
              </w:rPr>
            </w:pPr>
          </w:p>
        </w:tc>
      </w:tr>
      <w:tr w:rsidR="007000F7" w:rsidTr="00547111">
        <w:tc>
          <w:tcPr>
            <w:tcW w:w="2694" w:type="dxa"/>
            <w:gridSpan w:val="2"/>
            <w:tcBorders>
              <w:left w:val="single" w:sz="4" w:space="0" w:color="auto"/>
            </w:tcBorders>
          </w:tcPr>
          <w:p w:rsidR="007000F7" w:rsidRDefault="007000F7" w:rsidP="007000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00F7" w:rsidRDefault="007000F7" w:rsidP="007000F7">
            <w:pPr>
              <w:pStyle w:val="CRCoverPage"/>
              <w:spacing w:after="0"/>
              <w:rPr>
                <w:noProof/>
              </w:rPr>
            </w:pPr>
            <w:r>
              <w:rPr>
                <w:noProof/>
              </w:rPr>
              <w:t xml:space="preserve">Introduced the new media attributes to support the ssrc values in case of implicit </w:t>
            </w:r>
            <w:r>
              <w:t xml:space="preserve">Transmission </w:t>
            </w:r>
            <w:r>
              <w:rPr>
                <w:noProof/>
              </w:rPr>
              <w:t>request with/without implicit grant support.</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sz w:val="8"/>
                <w:szCs w:val="8"/>
              </w:rPr>
            </w:pPr>
          </w:p>
        </w:tc>
        <w:tc>
          <w:tcPr>
            <w:tcW w:w="6946" w:type="dxa"/>
            <w:gridSpan w:val="9"/>
            <w:tcBorders>
              <w:right w:val="single" w:sz="4" w:space="0" w:color="auto"/>
            </w:tcBorders>
          </w:tcPr>
          <w:p w:rsidR="007000F7" w:rsidRPr="003A2B3D" w:rsidRDefault="007000F7" w:rsidP="007000F7">
            <w:pPr>
              <w:pStyle w:val="CRCoverPage"/>
              <w:spacing w:after="0"/>
              <w:rPr>
                <w:noProof/>
              </w:rPr>
            </w:pPr>
          </w:p>
        </w:tc>
      </w:tr>
      <w:tr w:rsidR="007000F7" w:rsidTr="00547111">
        <w:tc>
          <w:tcPr>
            <w:tcW w:w="2694" w:type="dxa"/>
            <w:gridSpan w:val="2"/>
            <w:tcBorders>
              <w:left w:val="single" w:sz="4" w:space="0" w:color="auto"/>
              <w:bottom w:val="single" w:sz="4" w:space="0" w:color="auto"/>
            </w:tcBorders>
          </w:tcPr>
          <w:p w:rsidR="007000F7" w:rsidRDefault="007000F7" w:rsidP="007000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00F7" w:rsidRDefault="007000F7" w:rsidP="007000F7">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have option to offer the SSRC values and cant determine 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t xml:space="preserve">Transmission </w:t>
            </w:r>
            <w:r w:rsidRPr="008224A5">
              <w:rPr>
                <w:noProof/>
              </w:rPr>
              <w:t>request,</w:t>
            </w:r>
            <w:r>
              <w:rPr>
                <w:noProof/>
              </w:rPr>
              <w:t xml:space="preserve"> and </w:t>
            </w:r>
            <w:r>
              <w:t>SSRC values cannot be conveyed to listeners to identify the sender of voice and video packets.</w:t>
            </w:r>
          </w:p>
        </w:tc>
      </w:tr>
      <w:tr w:rsidR="007000F7" w:rsidTr="00547111">
        <w:tc>
          <w:tcPr>
            <w:tcW w:w="2694" w:type="dxa"/>
            <w:gridSpan w:val="2"/>
          </w:tcPr>
          <w:p w:rsidR="007000F7" w:rsidRDefault="007000F7" w:rsidP="007000F7">
            <w:pPr>
              <w:pStyle w:val="CRCoverPage"/>
              <w:spacing w:after="0"/>
              <w:rPr>
                <w:b/>
                <w:i/>
                <w:noProof/>
                <w:sz w:val="8"/>
                <w:szCs w:val="8"/>
              </w:rPr>
            </w:pPr>
          </w:p>
        </w:tc>
        <w:tc>
          <w:tcPr>
            <w:tcW w:w="6946" w:type="dxa"/>
            <w:gridSpan w:val="9"/>
          </w:tcPr>
          <w:p w:rsidR="007000F7" w:rsidRDefault="007000F7" w:rsidP="007000F7">
            <w:pPr>
              <w:pStyle w:val="CRCoverPage"/>
              <w:spacing w:after="0"/>
              <w:rPr>
                <w:noProof/>
                <w:sz w:val="8"/>
                <w:szCs w:val="8"/>
              </w:rPr>
            </w:pPr>
          </w:p>
        </w:tc>
      </w:tr>
      <w:tr w:rsidR="007000F7" w:rsidTr="00547111">
        <w:tc>
          <w:tcPr>
            <w:tcW w:w="2694" w:type="dxa"/>
            <w:gridSpan w:val="2"/>
            <w:tcBorders>
              <w:top w:val="single" w:sz="4" w:space="0" w:color="auto"/>
              <w:left w:val="single" w:sz="4" w:space="0" w:color="auto"/>
            </w:tcBorders>
          </w:tcPr>
          <w:p w:rsidR="007000F7" w:rsidRDefault="007000F7" w:rsidP="007000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00F7" w:rsidRDefault="007000F7" w:rsidP="007000F7">
            <w:pPr>
              <w:pStyle w:val="CRCoverPage"/>
              <w:spacing w:after="0"/>
              <w:ind w:left="100"/>
              <w:rPr>
                <w:noProof/>
              </w:rPr>
            </w:pPr>
            <w:r>
              <w:rPr>
                <w:noProof/>
              </w:rPr>
              <w:t>2, 6.2.1</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sz w:val="8"/>
                <w:szCs w:val="8"/>
              </w:rPr>
            </w:pPr>
          </w:p>
        </w:tc>
        <w:tc>
          <w:tcPr>
            <w:tcW w:w="6946" w:type="dxa"/>
            <w:gridSpan w:val="9"/>
            <w:tcBorders>
              <w:right w:val="single" w:sz="4" w:space="0" w:color="auto"/>
            </w:tcBorders>
          </w:tcPr>
          <w:p w:rsidR="007000F7" w:rsidRDefault="007000F7" w:rsidP="007000F7">
            <w:pPr>
              <w:pStyle w:val="CRCoverPage"/>
              <w:spacing w:after="0"/>
              <w:rPr>
                <w:noProof/>
                <w:sz w:val="8"/>
                <w:szCs w:val="8"/>
              </w:rPr>
            </w:pPr>
          </w:p>
        </w:tc>
      </w:tr>
      <w:tr w:rsidR="007000F7" w:rsidTr="00547111">
        <w:tc>
          <w:tcPr>
            <w:tcW w:w="2694" w:type="dxa"/>
            <w:gridSpan w:val="2"/>
            <w:tcBorders>
              <w:left w:val="single" w:sz="4" w:space="0" w:color="auto"/>
            </w:tcBorders>
          </w:tcPr>
          <w:p w:rsidR="007000F7" w:rsidRDefault="007000F7" w:rsidP="007000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0F7" w:rsidRDefault="007000F7" w:rsidP="007000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0F7" w:rsidRDefault="007000F7" w:rsidP="007000F7">
            <w:pPr>
              <w:pStyle w:val="CRCoverPage"/>
              <w:spacing w:after="0"/>
              <w:jc w:val="center"/>
              <w:rPr>
                <w:b/>
                <w:caps/>
                <w:noProof/>
              </w:rPr>
            </w:pPr>
            <w:r>
              <w:rPr>
                <w:b/>
                <w:caps/>
                <w:noProof/>
              </w:rPr>
              <w:t>N</w:t>
            </w:r>
          </w:p>
        </w:tc>
        <w:tc>
          <w:tcPr>
            <w:tcW w:w="2977" w:type="dxa"/>
            <w:gridSpan w:val="4"/>
          </w:tcPr>
          <w:p w:rsidR="007000F7" w:rsidRDefault="007000F7" w:rsidP="007000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00F7" w:rsidRDefault="007000F7" w:rsidP="007000F7">
            <w:pPr>
              <w:pStyle w:val="CRCoverPage"/>
              <w:spacing w:after="0"/>
              <w:ind w:left="99"/>
              <w:rPr>
                <w:noProof/>
              </w:rPr>
            </w:pPr>
          </w:p>
        </w:tc>
      </w:tr>
      <w:tr w:rsidR="007000F7" w:rsidTr="00547111">
        <w:tc>
          <w:tcPr>
            <w:tcW w:w="2694" w:type="dxa"/>
            <w:gridSpan w:val="2"/>
            <w:tcBorders>
              <w:left w:val="single" w:sz="4" w:space="0" w:color="auto"/>
            </w:tcBorders>
          </w:tcPr>
          <w:p w:rsidR="007000F7" w:rsidRDefault="007000F7" w:rsidP="007000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0F7" w:rsidRDefault="007000F7" w:rsidP="00700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0F7" w:rsidRDefault="007000F7" w:rsidP="007000F7">
            <w:pPr>
              <w:pStyle w:val="CRCoverPage"/>
              <w:spacing w:after="0"/>
              <w:jc w:val="center"/>
              <w:rPr>
                <w:b/>
                <w:caps/>
                <w:noProof/>
              </w:rPr>
            </w:pPr>
            <w:r>
              <w:rPr>
                <w:b/>
                <w:caps/>
                <w:noProof/>
              </w:rPr>
              <w:t>X</w:t>
            </w:r>
          </w:p>
        </w:tc>
        <w:tc>
          <w:tcPr>
            <w:tcW w:w="2977" w:type="dxa"/>
            <w:gridSpan w:val="4"/>
          </w:tcPr>
          <w:p w:rsidR="007000F7" w:rsidRDefault="007000F7" w:rsidP="007000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00F7" w:rsidRDefault="007000F7" w:rsidP="007000F7">
            <w:pPr>
              <w:pStyle w:val="CRCoverPage"/>
              <w:spacing w:after="0"/>
              <w:ind w:left="99"/>
              <w:rPr>
                <w:noProof/>
              </w:rPr>
            </w:pPr>
            <w:r>
              <w:rPr>
                <w:noProof/>
              </w:rPr>
              <w:t xml:space="preserve">TS/TR ... CR ... </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0F7" w:rsidRDefault="007000F7" w:rsidP="00700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0F7" w:rsidRDefault="007000F7" w:rsidP="007000F7">
            <w:pPr>
              <w:pStyle w:val="CRCoverPage"/>
              <w:spacing w:after="0"/>
              <w:jc w:val="center"/>
              <w:rPr>
                <w:b/>
                <w:caps/>
                <w:noProof/>
              </w:rPr>
            </w:pPr>
            <w:r>
              <w:rPr>
                <w:b/>
                <w:caps/>
                <w:noProof/>
              </w:rPr>
              <w:t>X</w:t>
            </w:r>
          </w:p>
        </w:tc>
        <w:tc>
          <w:tcPr>
            <w:tcW w:w="2977" w:type="dxa"/>
            <w:gridSpan w:val="4"/>
          </w:tcPr>
          <w:p w:rsidR="007000F7" w:rsidRDefault="007000F7" w:rsidP="007000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00F7" w:rsidRDefault="007000F7" w:rsidP="007000F7">
            <w:pPr>
              <w:pStyle w:val="CRCoverPage"/>
              <w:spacing w:after="0"/>
              <w:ind w:left="99"/>
              <w:rPr>
                <w:noProof/>
              </w:rPr>
            </w:pPr>
            <w:r>
              <w:rPr>
                <w:noProof/>
              </w:rPr>
              <w:t xml:space="preserve">TS/TR ... CR ... </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0F7" w:rsidRDefault="007000F7" w:rsidP="00700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0F7" w:rsidRDefault="007000F7" w:rsidP="007000F7">
            <w:pPr>
              <w:pStyle w:val="CRCoverPage"/>
              <w:spacing w:after="0"/>
              <w:jc w:val="center"/>
              <w:rPr>
                <w:b/>
                <w:caps/>
                <w:noProof/>
              </w:rPr>
            </w:pPr>
            <w:r>
              <w:rPr>
                <w:b/>
                <w:caps/>
                <w:noProof/>
              </w:rPr>
              <w:t>X</w:t>
            </w:r>
          </w:p>
        </w:tc>
        <w:tc>
          <w:tcPr>
            <w:tcW w:w="2977" w:type="dxa"/>
            <w:gridSpan w:val="4"/>
          </w:tcPr>
          <w:p w:rsidR="007000F7" w:rsidRDefault="007000F7" w:rsidP="007000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00F7" w:rsidRDefault="007000F7" w:rsidP="007000F7">
            <w:pPr>
              <w:pStyle w:val="CRCoverPage"/>
              <w:spacing w:after="0"/>
              <w:ind w:left="99"/>
              <w:rPr>
                <w:noProof/>
              </w:rPr>
            </w:pPr>
            <w:r>
              <w:rPr>
                <w:noProof/>
              </w:rPr>
              <w:t xml:space="preserve">TS/TR ... CR ... </w:t>
            </w:r>
          </w:p>
        </w:tc>
      </w:tr>
      <w:tr w:rsidR="007000F7" w:rsidTr="008863B9">
        <w:tc>
          <w:tcPr>
            <w:tcW w:w="2694" w:type="dxa"/>
            <w:gridSpan w:val="2"/>
            <w:tcBorders>
              <w:left w:val="single" w:sz="4" w:space="0" w:color="auto"/>
            </w:tcBorders>
          </w:tcPr>
          <w:p w:rsidR="007000F7" w:rsidRDefault="007000F7" w:rsidP="007000F7">
            <w:pPr>
              <w:pStyle w:val="CRCoverPage"/>
              <w:spacing w:after="0"/>
              <w:rPr>
                <w:b/>
                <w:i/>
                <w:noProof/>
              </w:rPr>
            </w:pPr>
          </w:p>
        </w:tc>
        <w:tc>
          <w:tcPr>
            <w:tcW w:w="6946" w:type="dxa"/>
            <w:gridSpan w:val="9"/>
            <w:tcBorders>
              <w:right w:val="single" w:sz="4" w:space="0" w:color="auto"/>
            </w:tcBorders>
          </w:tcPr>
          <w:p w:rsidR="007000F7" w:rsidRDefault="007000F7" w:rsidP="007000F7">
            <w:pPr>
              <w:pStyle w:val="CRCoverPage"/>
              <w:spacing w:after="0"/>
              <w:rPr>
                <w:noProof/>
              </w:rPr>
            </w:pPr>
          </w:p>
        </w:tc>
      </w:tr>
      <w:tr w:rsidR="007000F7" w:rsidTr="008863B9">
        <w:tc>
          <w:tcPr>
            <w:tcW w:w="2694" w:type="dxa"/>
            <w:gridSpan w:val="2"/>
            <w:tcBorders>
              <w:left w:val="single" w:sz="4" w:space="0" w:color="auto"/>
              <w:bottom w:val="single" w:sz="4" w:space="0" w:color="auto"/>
            </w:tcBorders>
          </w:tcPr>
          <w:p w:rsidR="007000F7" w:rsidRDefault="007000F7" w:rsidP="007000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000F7" w:rsidRDefault="007000F7" w:rsidP="007000F7">
            <w:pPr>
              <w:pStyle w:val="CRCoverPage"/>
              <w:spacing w:after="0"/>
              <w:ind w:left="100"/>
              <w:rPr>
                <w:noProof/>
              </w:rPr>
            </w:pPr>
          </w:p>
        </w:tc>
      </w:tr>
      <w:tr w:rsidR="007000F7" w:rsidRPr="008863B9" w:rsidTr="008863B9">
        <w:tc>
          <w:tcPr>
            <w:tcW w:w="2694" w:type="dxa"/>
            <w:gridSpan w:val="2"/>
            <w:tcBorders>
              <w:top w:val="single" w:sz="4" w:space="0" w:color="auto"/>
              <w:bottom w:val="single" w:sz="4" w:space="0" w:color="auto"/>
            </w:tcBorders>
          </w:tcPr>
          <w:p w:rsidR="007000F7" w:rsidRPr="008863B9" w:rsidRDefault="007000F7" w:rsidP="007000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000F7" w:rsidRPr="008863B9" w:rsidRDefault="007000F7" w:rsidP="007000F7">
            <w:pPr>
              <w:pStyle w:val="CRCoverPage"/>
              <w:spacing w:after="0"/>
              <w:ind w:left="100"/>
              <w:rPr>
                <w:noProof/>
                <w:sz w:val="8"/>
                <w:szCs w:val="8"/>
              </w:rPr>
            </w:pPr>
          </w:p>
        </w:tc>
      </w:tr>
      <w:tr w:rsidR="007000F7" w:rsidTr="008863B9">
        <w:tc>
          <w:tcPr>
            <w:tcW w:w="2694" w:type="dxa"/>
            <w:gridSpan w:val="2"/>
            <w:tcBorders>
              <w:top w:val="single" w:sz="4" w:space="0" w:color="auto"/>
              <w:left w:val="single" w:sz="4" w:space="0" w:color="auto"/>
              <w:bottom w:val="single" w:sz="4" w:space="0" w:color="auto"/>
            </w:tcBorders>
          </w:tcPr>
          <w:p w:rsidR="007000F7" w:rsidRDefault="007000F7" w:rsidP="007000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00F7" w:rsidRDefault="007000F7" w:rsidP="007000F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685E46" w:rsidRPr="0079589D" w:rsidRDefault="00685E46" w:rsidP="00685E46">
      <w:pPr>
        <w:pStyle w:val="Heading1"/>
      </w:pPr>
      <w:bookmarkStart w:id="9" w:name="14f4399e2adfb55a__Toc427695828"/>
      <w:bookmarkStart w:id="10" w:name="14f4399e2adfb55a__Toc427696228"/>
      <w:bookmarkStart w:id="11" w:name="14f4399e2adfb55a__Toc427696627"/>
      <w:bookmarkStart w:id="12" w:name="14f4399e2adfb55a__Toc427698229"/>
      <w:bookmarkStart w:id="13" w:name="_Toc45194159"/>
      <w:bookmarkStart w:id="14" w:name="_Toc123628040"/>
      <w:bookmarkStart w:id="15" w:name="_Toc11343526"/>
      <w:bookmarkStart w:id="16" w:name="_Toc91520444"/>
      <w:bookmarkStart w:id="17" w:name="_Toc20150450"/>
      <w:bookmarkStart w:id="18" w:name="_Toc106794091"/>
      <w:bookmarkStart w:id="19" w:name="_Toc20151256"/>
      <w:bookmarkStart w:id="20" w:name="_Toc27493921"/>
      <w:bookmarkStart w:id="21" w:name="_Toc106798910"/>
      <w:bookmarkStart w:id="22" w:name="_Toc20152238"/>
      <w:bookmarkStart w:id="23" w:name="_Toc27494903"/>
      <w:bookmarkStart w:id="24" w:name="_Toc36108371"/>
      <w:bookmarkStart w:id="25" w:name="_Toc106801769"/>
      <w:bookmarkEnd w:id="2"/>
      <w:bookmarkEnd w:id="3"/>
      <w:bookmarkEnd w:id="4"/>
      <w:bookmarkEnd w:id="5"/>
      <w:bookmarkEnd w:id="6"/>
      <w:bookmarkEnd w:id="7"/>
      <w:bookmarkEnd w:id="8"/>
      <w:bookmarkEnd w:id="9"/>
      <w:bookmarkEnd w:id="10"/>
      <w:bookmarkEnd w:id="11"/>
      <w:bookmarkEnd w:id="12"/>
      <w:r w:rsidRPr="0079589D">
        <w:t>2</w:t>
      </w:r>
      <w:r w:rsidRPr="0079589D">
        <w:tab/>
        <w:t>References</w:t>
      </w:r>
      <w:bookmarkEnd w:id="13"/>
      <w:bookmarkEnd w:id="14"/>
    </w:p>
    <w:p w:rsidR="00685E46" w:rsidRPr="0079589D" w:rsidRDefault="00685E46" w:rsidP="00685E46">
      <w:r w:rsidRPr="0079589D">
        <w:t>The following documents contain provisions which, through reference in this text, constitute provisions of the present document.</w:t>
      </w:r>
    </w:p>
    <w:p w:rsidR="00685E46" w:rsidRPr="0079589D" w:rsidRDefault="00685E46" w:rsidP="00685E46">
      <w:pPr>
        <w:pStyle w:val="B1"/>
      </w:pPr>
      <w:r w:rsidRPr="0079589D">
        <w:t>-</w:t>
      </w:r>
      <w:r w:rsidRPr="0079589D">
        <w:tab/>
        <w:t>References are either specific (identified by date of publication, edition number, version number, etc.) or non</w:t>
      </w:r>
      <w:r w:rsidRPr="0079589D">
        <w:noBreakHyphen/>
        <w:t>specific.</w:t>
      </w:r>
    </w:p>
    <w:p w:rsidR="00685E46" w:rsidRPr="0079589D" w:rsidRDefault="00685E46" w:rsidP="00685E46">
      <w:pPr>
        <w:pStyle w:val="B1"/>
      </w:pPr>
      <w:r w:rsidRPr="0079589D">
        <w:t>-</w:t>
      </w:r>
      <w:r w:rsidRPr="0079589D">
        <w:tab/>
        <w:t>For a specific reference, subsequent revisions do not apply.</w:t>
      </w:r>
    </w:p>
    <w:p w:rsidR="00685E46" w:rsidRPr="0079589D" w:rsidRDefault="00685E46" w:rsidP="00685E46">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rsidR="00685E46" w:rsidRPr="0079589D" w:rsidRDefault="00685E46" w:rsidP="00685E46">
      <w:pPr>
        <w:pStyle w:val="EX"/>
      </w:pPr>
      <w:r w:rsidRPr="0079589D">
        <w:t>[1]</w:t>
      </w:r>
      <w:r w:rsidRPr="0079589D">
        <w:tab/>
        <w:t>3GPP TR 21.905: "Vocabulary for 3GPP Specifications".</w:t>
      </w:r>
    </w:p>
    <w:p w:rsidR="00685E46" w:rsidRPr="0079589D" w:rsidRDefault="00685E46" w:rsidP="00685E46">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rsidR="00685E46" w:rsidRPr="0079589D" w:rsidRDefault="00685E46" w:rsidP="00685E46">
      <w:pPr>
        <w:pStyle w:val="EX"/>
      </w:pPr>
      <w:r w:rsidRPr="0079589D">
        <w:t>[3]</w:t>
      </w:r>
      <w:r w:rsidRPr="0079589D">
        <w:tab/>
        <w:t>IETF RFC 3605 (October 2003): "Real Time Control Protocol (RTCP) attribute in Session Description Protocol (SDP)".</w:t>
      </w:r>
    </w:p>
    <w:p w:rsidR="00685E46" w:rsidRPr="0079589D" w:rsidRDefault="00685E46" w:rsidP="00685E46">
      <w:pPr>
        <w:pStyle w:val="EX"/>
      </w:pPr>
      <w:r w:rsidRPr="0079589D">
        <w:t>[4]</w:t>
      </w:r>
      <w:r w:rsidRPr="0079589D">
        <w:tab/>
        <w:t>3GPP TS 24.483: "Mission Critical Services (MCS) Management Object (MO)".</w:t>
      </w:r>
    </w:p>
    <w:p w:rsidR="00685E46" w:rsidRDefault="00685E46" w:rsidP="00685E46">
      <w:pPr>
        <w:pStyle w:val="EX"/>
      </w:pPr>
      <w:r w:rsidRPr="0079589D">
        <w:t>[5]</w:t>
      </w:r>
      <w:r w:rsidRPr="0079589D">
        <w:tab/>
        <w:t>3GPP TS 24.581: "Mission Critical Video (MCVideo) media plane control Protocol specification".</w:t>
      </w:r>
    </w:p>
    <w:p w:rsidR="00685E46" w:rsidRPr="0079589D" w:rsidRDefault="00685E46" w:rsidP="00685E46">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rsidR="00685E46" w:rsidRPr="0079589D" w:rsidRDefault="00685E46" w:rsidP="00685E46">
      <w:pPr>
        <w:pStyle w:val="EX"/>
        <w:rPr>
          <w:noProof/>
        </w:rPr>
      </w:pPr>
      <w:r w:rsidRPr="0079589D">
        <w:rPr>
          <w:noProof/>
        </w:rPr>
        <w:t>[7]</w:t>
      </w:r>
      <w:r w:rsidRPr="0079589D">
        <w:rPr>
          <w:noProof/>
        </w:rPr>
        <w:tab/>
        <w:t>IETF RFC 3264 (June 2002): "An Offer/Answer Model with the Session Description Protocol (SDP)".</w:t>
      </w:r>
    </w:p>
    <w:p w:rsidR="00685E46" w:rsidRPr="0079589D" w:rsidRDefault="00685E46" w:rsidP="00685E46">
      <w:pPr>
        <w:pStyle w:val="EX"/>
      </w:pPr>
      <w:r w:rsidRPr="0079589D">
        <w:t>[8]</w:t>
      </w:r>
      <w:r w:rsidRPr="0079589D">
        <w:tab/>
        <w:t>3GPP TS 33.1</w:t>
      </w:r>
      <w:r>
        <w:t>80</w:t>
      </w:r>
      <w:r w:rsidRPr="0079589D">
        <w:t>: "</w:t>
      </w:r>
      <w:r w:rsidRPr="00AF1DCE">
        <w:t>Security of the mission critical service</w:t>
      </w:r>
      <w:r w:rsidRPr="0079589D">
        <w:t>".</w:t>
      </w:r>
    </w:p>
    <w:p w:rsidR="00685E46" w:rsidRPr="0079589D" w:rsidRDefault="00685E46" w:rsidP="00685E46">
      <w:pPr>
        <w:pStyle w:val="EX"/>
      </w:pPr>
      <w:r w:rsidRPr="0079589D">
        <w:t>[9]</w:t>
      </w:r>
      <w:r w:rsidRPr="0079589D">
        <w:tab/>
        <w:t>3GPP TS 29.199-9: "Open Service Access (OSA); Parlay X Web Services; Part 9: Terminal location".</w:t>
      </w:r>
    </w:p>
    <w:p w:rsidR="00685E46" w:rsidRPr="0079589D" w:rsidRDefault="00685E46" w:rsidP="00685E46">
      <w:pPr>
        <w:pStyle w:val="EX"/>
      </w:pPr>
      <w:r w:rsidRPr="0079589D">
        <w:rPr>
          <w:lang w:val="en"/>
        </w:rPr>
        <w:t>[10]</w:t>
      </w:r>
      <w:r w:rsidRPr="0079589D">
        <w:rPr>
          <w:lang w:val="en"/>
        </w:rPr>
        <w:tab/>
      </w:r>
      <w:r w:rsidRPr="0079589D">
        <w:t>3GPP TS 24.007: "Mobile radio interface signalling layer 3; General aspects".</w:t>
      </w:r>
    </w:p>
    <w:p w:rsidR="00685E46" w:rsidRPr="0079589D" w:rsidRDefault="00685E46" w:rsidP="00685E46">
      <w:pPr>
        <w:pStyle w:val="EX"/>
      </w:pPr>
      <w:r w:rsidRPr="0079589D">
        <w:t>[11]</w:t>
      </w:r>
      <w:r w:rsidRPr="0079589D">
        <w:tab/>
        <w:t>3GPP TS 24.229: "IP multimedia call control protocol based on Session Initiation Protocol (SIP) and Session Description Protocol (SDP); Stage 3".</w:t>
      </w:r>
    </w:p>
    <w:p w:rsidR="00685E46" w:rsidRPr="0079589D" w:rsidRDefault="00685E46" w:rsidP="00685E46">
      <w:pPr>
        <w:pStyle w:val="EX"/>
      </w:pPr>
      <w:r w:rsidRPr="0079589D">
        <w:t>[12]</w:t>
      </w:r>
      <w:r w:rsidRPr="0079589D">
        <w:tab/>
        <w:t>IETF RFC 3903 (October 2004): "Session Initiation Protocol (SIP) Extension for Event State Publication".</w:t>
      </w:r>
    </w:p>
    <w:p w:rsidR="00685E46" w:rsidRPr="0079589D" w:rsidRDefault="00685E46" w:rsidP="00685E46">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rsidR="00685E46" w:rsidRPr="0079589D" w:rsidRDefault="00685E46" w:rsidP="00685E46">
      <w:pPr>
        <w:pStyle w:val="EX"/>
      </w:pPr>
      <w:r w:rsidRPr="0079589D">
        <w:t>[14]</w:t>
      </w:r>
      <w:r w:rsidRPr="0079589D">
        <w:tab/>
        <w:t>IETF RFC 6050 (November 2010): "A Session Initiation Protocol (SIP) Extension for the Identification of Services".</w:t>
      </w:r>
    </w:p>
    <w:p w:rsidR="00685E46" w:rsidRPr="0079589D" w:rsidRDefault="00685E46" w:rsidP="00685E46">
      <w:pPr>
        <w:pStyle w:val="EX"/>
      </w:pPr>
      <w:r w:rsidRPr="0079589D">
        <w:t>[15]</w:t>
      </w:r>
      <w:r w:rsidRPr="0079589D">
        <w:tab/>
        <w:t>IETF RFC 3261 (June 2002): "SIP: Session Initiation Protocol".</w:t>
      </w:r>
    </w:p>
    <w:p w:rsidR="00685E46" w:rsidRPr="0079589D" w:rsidRDefault="00685E46" w:rsidP="00685E46">
      <w:pPr>
        <w:pStyle w:val="EX"/>
        <w:rPr>
          <w:lang w:eastAsia="ko-KR"/>
        </w:rPr>
      </w:pPr>
      <w:r w:rsidRPr="0079589D">
        <w:rPr>
          <w:lang w:eastAsia="zh-CN"/>
        </w:rPr>
        <w:t>[16]</w:t>
      </w:r>
      <w:r w:rsidRPr="0079589D">
        <w:rPr>
          <w:lang w:eastAsia="zh-CN"/>
        </w:rPr>
        <w:tab/>
      </w:r>
      <w:r w:rsidRPr="0079589D">
        <w:t>IETF RFC 6665 (July 2012): "SIP-Specific Event Notification".</w:t>
      </w:r>
    </w:p>
    <w:p w:rsidR="00685E46" w:rsidRPr="0079589D" w:rsidRDefault="00685E46" w:rsidP="00685E46">
      <w:pPr>
        <w:pStyle w:val="EX"/>
      </w:pPr>
      <w:r w:rsidRPr="0079589D">
        <w:t>[17]</w:t>
      </w:r>
      <w:r w:rsidRPr="0079589D">
        <w:tab/>
        <w:t>IETF RFC 3428 (December 2002): "Session Initiation Protocol (SIP) Extension for Instant Messaging".</w:t>
      </w:r>
    </w:p>
    <w:p w:rsidR="00685E46" w:rsidRPr="0079589D" w:rsidRDefault="00685E46" w:rsidP="00685E46">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rsidR="00685E46" w:rsidRPr="0079589D" w:rsidRDefault="00685E46" w:rsidP="00685E46">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rsidR="00685E46" w:rsidRPr="0079589D" w:rsidRDefault="00685E46" w:rsidP="00685E46">
      <w:pPr>
        <w:pStyle w:val="EX"/>
      </w:pPr>
      <w:r w:rsidRPr="0079589D">
        <w:t>[20]</w:t>
      </w:r>
      <w:r w:rsidRPr="0079589D">
        <w:tab/>
        <w:t>IETF RFC 3841 (August 2004): "Caller Preferences for the Session Initiation Protocol (SIP)".</w:t>
      </w:r>
    </w:p>
    <w:p w:rsidR="00685E46" w:rsidRPr="0079589D" w:rsidRDefault="00685E46" w:rsidP="00685E46">
      <w:pPr>
        <w:pStyle w:val="EX"/>
      </w:pPr>
      <w:r w:rsidRPr="0079589D">
        <w:lastRenderedPageBreak/>
        <w:t>[21]</w:t>
      </w:r>
      <w:r w:rsidRPr="0079589D">
        <w:tab/>
        <w:t>IETF RFC 6086 (January 2011): "Session Initiation Protocol (SIP) INFO Method and Package Framework".</w:t>
      </w:r>
    </w:p>
    <w:p w:rsidR="00685E46" w:rsidRPr="0079589D" w:rsidRDefault="00685E46" w:rsidP="00685E46">
      <w:pPr>
        <w:pStyle w:val="EX"/>
      </w:pPr>
      <w:r w:rsidRPr="0079589D">
        <w:t>[22]</w:t>
      </w:r>
      <w:r w:rsidRPr="0079589D">
        <w:tab/>
        <w:t>IETF RFC 3840 (August 2004): "Indicating User Agent Capabilities in the Session Initiation Protocol (SIP)".</w:t>
      </w:r>
    </w:p>
    <w:p w:rsidR="00685E46" w:rsidRPr="0079589D" w:rsidRDefault="00685E46" w:rsidP="00685E46">
      <w:pPr>
        <w:pStyle w:val="EX"/>
      </w:pPr>
      <w:r w:rsidRPr="0079589D">
        <w:t>[23]</w:t>
      </w:r>
      <w:r w:rsidRPr="0079589D">
        <w:tab/>
        <w:t>IETF RFC 4028 (April 2005): "Session Timers in the Session Initiation Protocol (SIP)".</w:t>
      </w:r>
    </w:p>
    <w:p w:rsidR="00685E46" w:rsidRPr="0079589D" w:rsidRDefault="00685E46" w:rsidP="00685E46">
      <w:pPr>
        <w:pStyle w:val="EX"/>
      </w:pPr>
      <w:r w:rsidRPr="0079589D">
        <w:t>[24]</w:t>
      </w:r>
      <w:r w:rsidRPr="0079589D">
        <w:tab/>
        <w:t>3GPP TS 24.481: "Mission Critical Services (MCS) group management; Protocol specification".</w:t>
      </w:r>
    </w:p>
    <w:p w:rsidR="00685E46" w:rsidRPr="0079589D" w:rsidRDefault="00685E46" w:rsidP="00685E46">
      <w:pPr>
        <w:pStyle w:val="EX"/>
      </w:pPr>
      <w:r w:rsidRPr="0079589D">
        <w:t>[25]</w:t>
      </w:r>
      <w:r w:rsidRPr="0079589D">
        <w:tab/>
        <w:t>3GPP TS 24.484: "Mission Critical Services (MCS) configuration management; Protocol specification".</w:t>
      </w:r>
    </w:p>
    <w:p w:rsidR="00685E46" w:rsidRPr="0079589D" w:rsidRDefault="00685E46" w:rsidP="00685E46">
      <w:pPr>
        <w:pStyle w:val="EX"/>
      </w:pPr>
      <w:r w:rsidRPr="0079589D">
        <w:t>[26]</w:t>
      </w:r>
      <w:r w:rsidRPr="0079589D">
        <w:tab/>
        <w:t>3GPP TS 23.281: "Functional architecture and information flows to support Mission Critical Video (MCVideo); Stage 2".</w:t>
      </w:r>
    </w:p>
    <w:p w:rsidR="00685E46" w:rsidRPr="0079589D" w:rsidRDefault="00685E46" w:rsidP="00685E46">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rsidR="00685E46" w:rsidRPr="0079589D" w:rsidRDefault="00685E46" w:rsidP="00685E46">
      <w:pPr>
        <w:pStyle w:val="EX"/>
      </w:pPr>
      <w:r w:rsidRPr="0079589D">
        <w:t>[28]</w:t>
      </w:r>
      <w:r w:rsidRPr="0079589D">
        <w:tab/>
        <w:t>IETF RFC 5318 (December 2008): "The Session Initiation Protocol (SIP) P-Refused-URI-List Private-Header (P-Header)".</w:t>
      </w:r>
    </w:p>
    <w:p w:rsidR="00685E46" w:rsidRPr="0079589D" w:rsidRDefault="00685E46" w:rsidP="00685E46">
      <w:pPr>
        <w:pStyle w:val="EX"/>
      </w:pPr>
      <w:r w:rsidRPr="0079589D">
        <w:t>[29]</w:t>
      </w:r>
      <w:r w:rsidRPr="0079589D">
        <w:tab/>
        <w:t>IETF RFC 4483 (May 2006): "A Mechanism for Content Indirection in Session Initiation Protocol (SIP) Messages".</w:t>
      </w:r>
    </w:p>
    <w:p w:rsidR="00685E46" w:rsidRPr="0079589D" w:rsidRDefault="00685E46" w:rsidP="00685E46">
      <w:pPr>
        <w:pStyle w:val="EX"/>
      </w:pPr>
      <w:r w:rsidRPr="0079589D">
        <w:t>[30]</w:t>
      </w:r>
      <w:r w:rsidRPr="0079589D">
        <w:tab/>
        <w:t>IETF RFC 4964 (September 2007): "The P-Answer-State Header Extension to the Session Initiation Protocol for the Open Mobile Alliance Push to Talk over Cellular".</w:t>
      </w:r>
    </w:p>
    <w:p w:rsidR="00685E46" w:rsidRPr="0079589D" w:rsidRDefault="00685E46" w:rsidP="00685E46">
      <w:pPr>
        <w:pStyle w:val="EX"/>
      </w:pPr>
      <w:r w:rsidRPr="0079589D">
        <w:t>[31]</w:t>
      </w:r>
      <w:r w:rsidRPr="0079589D">
        <w:tab/>
        <w:t>IETF RFC 4488 (May 2006): "Suppression of Session Initiation Protocol (SIP) REFER Method Implicit Subscription".</w:t>
      </w:r>
    </w:p>
    <w:p w:rsidR="00685E46" w:rsidRPr="0079589D" w:rsidRDefault="00685E46" w:rsidP="00685E46">
      <w:pPr>
        <w:pStyle w:val="EX"/>
      </w:pPr>
      <w:r w:rsidRPr="0079589D">
        <w:t>[32]</w:t>
      </w:r>
      <w:r w:rsidRPr="0079589D">
        <w:tab/>
        <w:t>IETF RFC 4538 (June 2006): " Request Authorization through Dialog Identification in the Session Initiation Protocol (SIP)".</w:t>
      </w:r>
    </w:p>
    <w:p w:rsidR="00685E46" w:rsidRPr="0079589D" w:rsidRDefault="00685E46" w:rsidP="00685E46">
      <w:pPr>
        <w:pStyle w:val="EX"/>
      </w:pPr>
      <w:r w:rsidRPr="0079589D">
        <w:t>[33]</w:t>
      </w:r>
      <w:r w:rsidRPr="0079589D">
        <w:tab/>
        <w:t>IETF RFC 4412 (February 2006): "Communications Resource Priority for the Session Initiation Protocol (SIP)".</w:t>
      </w:r>
    </w:p>
    <w:p w:rsidR="00685E46" w:rsidRDefault="00685E46" w:rsidP="00685E46">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rsidR="00685E46" w:rsidRDefault="00685E46" w:rsidP="00685E46">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rsidR="00685E46" w:rsidRPr="0079589D" w:rsidRDefault="00685E46" w:rsidP="00685E46">
      <w:pPr>
        <w:pStyle w:val="EX"/>
      </w:pPr>
      <w:r>
        <w:t>[36]</w:t>
      </w:r>
      <w:r>
        <w:tab/>
      </w:r>
      <w:r w:rsidRPr="0079589D">
        <w:t>3GPP TS </w:t>
      </w:r>
      <w:r>
        <w:t>22.281</w:t>
      </w:r>
      <w:r w:rsidRPr="0079589D">
        <w:t>: "</w:t>
      </w:r>
      <w:r w:rsidRPr="00CB73E5">
        <w:t>Mission Critical Video over LTE</w:t>
      </w:r>
      <w:r w:rsidRPr="0079589D">
        <w:t>"</w:t>
      </w:r>
      <w:r>
        <w:t>.</w:t>
      </w:r>
    </w:p>
    <w:p w:rsidR="00685E46" w:rsidRPr="00536648" w:rsidRDefault="00685E46" w:rsidP="00685E46">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rsidR="00685E46" w:rsidRPr="00536648" w:rsidRDefault="00685E46" w:rsidP="00685E46">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Default="00685E46" w:rsidP="00685E46">
      <w:pPr>
        <w:pStyle w:val="EX"/>
      </w:pPr>
      <w:r>
        <w:t>[39]</w:t>
      </w:r>
      <w:r>
        <w:tab/>
        <w:t>3GPP TS 23.032: "</w:t>
      </w:r>
      <w:r w:rsidRPr="00803DBF">
        <w:t>Universal Geographical Area Description (GAD)</w:t>
      </w:r>
      <w:r>
        <w:t>".</w:t>
      </w:r>
    </w:p>
    <w:p w:rsidR="00685E46" w:rsidRPr="00536648" w:rsidRDefault="00685E46" w:rsidP="00685E46">
      <w:pPr>
        <w:pStyle w:val="EX"/>
      </w:pPr>
      <w:r>
        <w:t>[40]</w:t>
      </w:r>
      <w:r>
        <w:tab/>
      </w:r>
      <w:r w:rsidRPr="00744885">
        <w:t>3GPP TS 24.379: "Mission Critical Push To Talk (MCPTT) call control Protocol specification".</w:t>
      </w:r>
    </w:p>
    <w:p w:rsidR="00685E46" w:rsidRDefault="00685E46" w:rsidP="00685E46">
      <w:pPr>
        <w:pStyle w:val="EX"/>
      </w:pPr>
      <w:r>
        <w:t>[41]</w:t>
      </w:r>
      <w:r>
        <w:tab/>
        <w:t>IETF RFC 5627 (October 2009): "</w:t>
      </w:r>
      <w:r w:rsidRPr="00346206">
        <w:t>Obtaining and Using Globally Routable User Agent URIs (GRUUs) in the Session Initiation Protocol (SIP)</w:t>
      </w:r>
      <w:r>
        <w:t>".</w:t>
      </w:r>
    </w:p>
    <w:p w:rsidR="00685E46" w:rsidRPr="00346206" w:rsidRDefault="00685E46" w:rsidP="00685E46">
      <w:pPr>
        <w:pStyle w:val="EX"/>
      </w:pPr>
      <w:r>
        <w:t>[42]</w:t>
      </w:r>
      <w:r>
        <w:tab/>
        <w:t>3GPP TS 24.581: "</w:t>
      </w:r>
      <w:r w:rsidRPr="00D70409">
        <w:t>Mission Critical Video (MCVideo) media plane control</w:t>
      </w:r>
      <w:r>
        <w:t>; Protocol specification".</w:t>
      </w:r>
    </w:p>
    <w:p w:rsidR="00685E46" w:rsidRDefault="00685E46" w:rsidP="00685E46">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Pr="00536648" w:rsidRDefault="00685E46" w:rsidP="00685E46">
      <w:pPr>
        <w:pStyle w:val="EX"/>
      </w:pPr>
      <w:r>
        <w:t>[44]</w:t>
      </w:r>
      <w:r>
        <w:tab/>
      </w:r>
      <w:r>
        <w:rPr>
          <w:lang w:val="en-US"/>
        </w:rPr>
        <w:t>3GPP TS 29.468 "</w:t>
      </w:r>
      <w:r w:rsidRPr="008B66D8">
        <w:rPr>
          <w:lang w:val="en-US"/>
        </w:rPr>
        <w:t>Group Communication System Enablers for LTE (GCSE_LTE); MB2 reference point; Stage 3</w:t>
      </w:r>
      <w:r>
        <w:rPr>
          <w:lang w:val="en-US"/>
        </w:rPr>
        <w:t>".</w:t>
      </w:r>
    </w:p>
    <w:p w:rsidR="00685E46" w:rsidRPr="00536648" w:rsidRDefault="00685E46" w:rsidP="00685E46">
      <w:pPr>
        <w:pStyle w:val="EX"/>
      </w:pPr>
      <w:bookmarkStart w:id="26" w:name="_PERM_MCCTEMPBM_CRPT85200000___5"/>
      <w:r>
        <w:lastRenderedPageBreak/>
        <w:t>[45]</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bookmarkEnd w:id="26"/>
    <w:p w:rsidR="00685E46" w:rsidRDefault="00685E46" w:rsidP="00685E46">
      <w:pPr>
        <w:pStyle w:val="EX"/>
      </w:pPr>
      <w:r>
        <w:t>[46]</w:t>
      </w:r>
      <w:r>
        <w:tab/>
        <w:t>IETF RFC </w:t>
      </w:r>
      <w:r>
        <w:rPr>
          <w:rFonts w:eastAsia="SimSun"/>
        </w:rPr>
        <w:t>4648</w:t>
      </w:r>
      <w:r>
        <w:t xml:space="preserve"> (October 2006): "</w:t>
      </w:r>
      <w:r w:rsidRPr="003A638A">
        <w:t xml:space="preserve">The </w:t>
      </w:r>
      <w:r>
        <w:t>Base16, Base32, and Base64 Data Encodings".</w:t>
      </w:r>
    </w:p>
    <w:p w:rsidR="00685E46" w:rsidRDefault="00685E46" w:rsidP="00685E46">
      <w:pPr>
        <w:pStyle w:val="EX"/>
        <w:rPr>
          <w:rFonts w:eastAsia="SimSun"/>
        </w:rPr>
      </w:pPr>
      <w:r>
        <w:t>[47]</w:t>
      </w:r>
      <w:r>
        <w:tab/>
      </w:r>
      <w:r w:rsidRPr="0073469F">
        <w:rPr>
          <w:rFonts w:eastAsia="SimSun"/>
        </w:rPr>
        <w:t>3GPP TS 23.003: "Numbering, addressing and identification".</w:t>
      </w:r>
    </w:p>
    <w:p w:rsidR="00685E46" w:rsidRDefault="00685E46" w:rsidP="00685E46">
      <w:pPr>
        <w:pStyle w:val="EX"/>
      </w:pPr>
      <w:r>
        <w:rPr>
          <w:rFonts w:eastAsia="SimSun"/>
        </w:rPr>
        <w:t>[48]</w:t>
      </w:r>
      <w:r>
        <w:rPr>
          <w:rFonts w:eastAsia="SimSun"/>
        </w:rPr>
        <w:tab/>
      </w:r>
      <w:r>
        <w:t>IETF RFC 2045 (November 1996): "Multipurpose Internet Mail Extensions (MIME) Part One: Format of Internet Message Bodies".</w:t>
      </w:r>
    </w:p>
    <w:p w:rsidR="00685E46" w:rsidRDefault="00685E46" w:rsidP="00685E46">
      <w:pPr>
        <w:pStyle w:val="EX"/>
      </w:pPr>
      <w:r>
        <w:t>[49]</w:t>
      </w:r>
      <w:r>
        <w:tab/>
        <w:t>IETF RFC </w:t>
      </w:r>
      <w:r>
        <w:rPr>
          <w:rFonts w:eastAsia="SimSun"/>
        </w:rPr>
        <w:t>2392</w:t>
      </w:r>
      <w:r>
        <w:t xml:space="preserve"> (August 1998): "</w:t>
      </w:r>
      <w:r w:rsidRPr="00D00930">
        <w:t>Content-ID and Message-ID Uniform Resource Locators</w:t>
      </w:r>
      <w:r>
        <w:t>".</w:t>
      </w:r>
    </w:p>
    <w:p w:rsidR="00685E46" w:rsidRPr="00C07829" w:rsidRDefault="00685E46" w:rsidP="00685E46">
      <w:pPr>
        <w:pStyle w:val="EX"/>
      </w:pPr>
      <w:bookmarkStart w:id="27" w:name="_PERM_MCCTEMPBM_CRPT85200001___5"/>
      <w:r>
        <w:t>[50]</w:t>
      </w:r>
      <w:r>
        <w:tab/>
        <w:t>W3C: "</w:t>
      </w:r>
      <w:r w:rsidRPr="00BF5BE0">
        <w:t>XML Signature Syntax and Processing (Second Edition)</w:t>
      </w:r>
      <w:r>
        <w:t xml:space="preserve">", </w:t>
      </w:r>
      <w:hyperlink r:id="rId13" w:history="1">
        <w:r w:rsidRPr="008A4364">
          <w:rPr>
            <w:rStyle w:val="Hyperlink"/>
            <w:rFonts w:eastAsia="Malgun Gothic"/>
          </w:rPr>
          <w:t>http://www.w3.org/TR/xmldsig-core/</w:t>
        </w:r>
      </w:hyperlink>
    </w:p>
    <w:bookmarkEnd w:id="27"/>
    <w:p w:rsidR="00685E46" w:rsidRPr="002F55BD" w:rsidRDefault="00685E46" w:rsidP="00685E46">
      <w:pPr>
        <w:pStyle w:val="EX"/>
      </w:pPr>
      <w:r>
        <w:t>[51]</w:t>
      </w:r>
      <w:r w:rsidRPr="002F55BD">
        <w:tab/>
      </w:r>
      <w:r>
        <w:rPr>
          <w:lang w:val="en-US"/>
        </w:rPr>
        <w:t>(Void)</w:t>
      </w:r>
    </w:p>
    <w:p w:rsidR="00685E46" w:rsidRPr="00CC273D" w:rsidRDefault="00685E46" w:rsidP="00685E46">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rsidR="00685E46" w:rsidRDefault="00685E46" w:rsidP="00685E46">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rsidR="00685E46" w:rsidRDefault="00685E46" w:rsidP="00685E46">
      <w:pPr>
        <w:pStyle w:val="EX"/>
      </w:pPr>
      <w:r>
        <w:t>[54]</w:t>
      </w:r>
      <w:r w:rsidRPr="002F55BD">
        <w:tab/>
        <w:t>3GPP TS 29.283: "Diameter Data Management Applications".</w:t>
      </w:r>
    </w:p>
    <w:p w:rsidR="00685E46" w:rsidRPr="00187565" w:rsidRDefault="00685E46" w:rsidP="00685E46">
      <w:pPr>
        <w:pStyle w:val="EX"/>
      </w:pPr>
      <w:r>
        <w:t>[55]</w:t>
      </w:r>
      <w:r>
        <w:tab/>
        <w:t>IETF RFC 6509 (February 2012): "</w:t>
      </w:r>
      <w:r w:rsidRPr="00187565">
        <w:t>MIKEY-SAKKE: Sakai-Kasahara Key Encryption in</w:t>
      </w:r>
      <w:r>
        <w:t xml:space="preserve"> </w:t>
      </w:r>
      <w:r w:rsidRPr="00187565">
        <w:t>Multimedia Internet KEYing (MIKEY)</w:t>
      </w:r>
      <w:r>
        <w:t>".</w:t>
      </w:r>
    </w:p>
    <w:p w:rsidR="00685E46" w:rsidRPr="00187565" w:rsidRDefault="00685E46" w:rsidP="00685E46">
      <w:pPr>
        <w:pStyle w:val="EX"/>
      </w:pPr>
      <w:r>
        <w:t>[56]</w:t>
      </w:r>
      <w:r>
        <w:tab/>
      </w:r>
      <w:r w:rsidRPr="008B61B3">
        <w:t>IETF RFC 4567</w:t>
      </w:r>
      <w:r>
        <w:t xml:space="preserve"> (July 2006): "</w:t>
      </w:r>
      <w:r w:rsidRPr="00187565">
        <w:t>Key Management Extensions for Session Description Protocol (SDP) and Real Time Streaming Protocol (RTSP)</w:t>
      </w:r>
      <w:r>
        <w:t>".</w:t>
      </w:r>
    </w:p>
    <w:p w:rsidR="00685E46" w:rsidRPr="00187565" w:rsidRDefault="00685E46" w:rsidP="00685E46">
      <w:pPr>
        <w:pStyle w:val="EX"/>
      </w:pPr>
      <w:r>
        <w:t>[57]</w:t>
      </w:r>
      <w:r>
        <w:tab/>
      </w:r>
      <w:r w:rsidRPr="0073469F">
        <w:t>IETF RFC 4575</w:t>
      </w:r>
      <w:r>
        <w:t xml:space="preserve"> (August 2006): "</w:t>
      </w:r>
      <w:r w:rsidRPr="00187565">
        <w:t>A Session Initiation Protocol (SIP) Event Package for Conference State</w:t>
      </w:r>
      <w:r>
        <w:t>".</w:t>
      </w:r>
    </w:p>
    <w:p w:rsidR="00685E46" w:rsidRDefault="00685E46" w:rsidP="00685E46">
      <w:pPr>
        <w:pStyle w:val="EX"/>
      </w:pPr>
      <w:r>
        <w:t>[58]</w:t>
      </w:r>
      <w:r>
        <w:tab/>
        <w:t>IETF </w:t>
      </w:r>
      <w:r w:rsidRPr="00B34245">
        <w:t>RFC</w:t>
      </w:r>
      <w:r>
        <w:t> </w:t>
      </w:r>
      <w:r w:rsidRPr="00B34245">
        <w:t>4122</w:t>
      </w:r>
      <w:r>
        <w:t> (July 2005): "</w:t>
      </w:r>
      <w:r w:rsidRPr="00187565">
        <w:t>A Universally Unique IDentifier (UUID) URN Namespace</w:t>
      </w:r>
      <w:r>
        <w:t>".</w:t>
      </w:r>
    </w:p>
    <w:p w:rsidR="00685E46" w:rsidRDefault="00685E46" w:rsidP="00685E46">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rsidR="00685E46" w:rsidRDefault="00685E46" w:rsidP="00685E46">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rsidR="00685E46" w:rsidRDefault="00685E46" w:rsidP="00685E46">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rsidR="00685E46" w:rsidRPr="00536648" w:rsidRDefault="00685E46" w:rsidP="00685E46">
      <w:pPr>
        <w:pStyle w:val="EX"/>
      </w:pPr>
      <w:r>
        <w:t>[62]</w:t>
      </w:r>
      <w:r>
        <w:tab/>
      </w:r>
      <w:r w:rsidRPr="00AF5384">
        <w:t>3GPP</w:t>
      </w:r>
      <w:r>
        <w:t> </w:t>
      </w:r>
      <w:r w:rsidRPr="00AF5384">
        <w:t>TS</w:t>
      </w:r>
      <w:r>
        <w:t> 24.301</w:t>
      </w:r>
      <w:r w:rsidRPr="00AF5384">
        <w:t>:</w:t>
      </w:r>
      <w:r>
        <w:t xml:space="preserve"> "Non-Access-Stratum (NAS) protocol for Evolved Packet System (EPS)".</w:t>
      </w:r>
    </w:p>
    <w:p w:rsidR="00685E46" w:rsidRPr="004E2A10" w:rsidRDefault="00685E46" w:rsidP="00685E46">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rsidR="00685E46" w:rsidRPr="004E2A10" w:rsidRDefault="00685E46" w:rsidP="00685E46">
      <w:pPr>
        <w:pStyle w:val="EX"/>
      </w:pPr>
      <w:r>
        <w:t>[64]</w:t>
      </w:r>
      <w:r w:rsidRPr="004E2A10">
        <w:tab/>
        <w:t>IETF RFC 3515 (April 2003): "The Session Initiation Protocol (SIP) Refer Method".</w:t>
      </w:r>
    </w:p>
    <w:p w:rsidR="00685E46" w:rsidRPr="004E2A10" w:rsidRDefault="00685E46" w:rsidP="00685E46">
      <w:pPr>
        <w:pStyle w:val="EX"/>
      </w:pPr>
      <w:r>
        <w:t>[65]</w:t>
      </w:r>
      <w:r w:rsidRPr="004E2A10">
        <w:tab/>
        <w:t>IETF RFC 7647 (September 2015): "Clarifications for the Use of REFER with RFC 6665".</w:t>
      </w:r>
    </w:p>
    <w:p w:rsidR="00685E46" w:rsidRDefault="00685E46" w:rsidP="00685E46">
      <w:pPr>
        <w:pStyle w:val="EX"/>
      </w:pPr>
      <w:r>
        <w:t>[66]</w:t>
      </w:r>
      <w:r w:rsidRPr="004E2A10">
        <w:tab/>
        <w:t>IETF RFC 7462 (March 2015): "URNs for the Alert-Info Header Field of the Session Initiation Protocol (SIP)".</w:t>
      </w:r>
    </w:p>
    <w:p w:rsidR="00685E46" w:rsidRDefault="00685E46" w:rsidP="00685E46">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rsidR="00685E46" w:rsidRDefault="00685E46" w:rsidP="00685E46">
      <w:pPr>
        <w:pStyle w:val="EX"/>
      </w:pPr>
      <w:r>
        <w:t>[69]</w:t>
      </w:r>
      <w:r w:rsidRPr="0073469F">
        <w:tab/>
        <w:t>3GPP TS 23.203: "Policy and charging control architecture".</w:t>
      </w:r>
    </w:p>
    <w:p w:rsidR="00685E46" w:rsidRDefault="00685E46" w:rsidP="00685E46">
      <w:pPr>
        <w:pStyle w:val="EX"/>
      </w:pPr>
      <w:r>
        <w:t>[70]</w:t>
      </w:r>
      <w:r>
        <w:tab/>
        <w:t>3GPP TS 29.061: "Interworking between the Public Land Mobile Network (PLMN) supporting packet based services and Packet Data Networks (PDN)".</w:t>
      </w:r>
    </w:p>
    <w:p w:rsidR="00685E46" w:rsidRDefault="00685E46" w:rsidP="00685E46">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rsidR="00685E46" w:rsidRPr="0073469F" w:rsidRDefault="00685E46" w:rsidP="00685E46">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rsidR="00685E46" w:rsidRPr="00F9613F" w:rsidRDefault="00685E46" w:rsidP="00685E46">
      <w:pPr>
        <w:pStyle w:val="EX"/>
      </w:pPr>
      <w:r>
        <w:t>[</w:t>
      </w:r>
      <w:r w:rsidRPr="0094202A">
        <w:t>73</w:t>
      </w:r>
      <w:r>
        <w:t>]</w:t>
      </w:r>
      <w:r>
        <w:tab/>
      </w:r>
      <w:r w:rsidRPr="00F6303A">
        <w:t>3GPP TS 24.216: "Communication continuity managed object"</w:t>
      </w:r>
      <w:r w:rsidRPr="00F6303A">
        <w:rPr>
          <w:rFonts w:hint="eastAsia"/>
        </w:rPr>
        <w:t>.</w:t>
      </w:r>
    </w:p>
    <w:p w:rsidR="00685E46" w:rsidRPr="0073469F" w:rsidRDefault="00685E46" w:rsidP="00685E46">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rsidR="00685E46" w:rsidRDefault="00685E46" w:rsidP="00685E46">
      <w:pPr>
        <w:pStyle w:val="EX"/>
      </w:pPr>
      <w:r>
        <w:t>[</w:t>
      </w:r>
      <w:r w:rsidRPr="00CB4E86">
        <w:t>75</w:t>
      </w:r>
      <w:r w:rsidRPr="0073469F">
        <w:t>]</w:t>
      </w:r>
      <w:r w:rsidRPr="0073469F">
        <w:tab/>
        <w:t>3GPP TS 22.</w:t>
      </w:r>
      <w:r>
        <w:t>280</w:t>
      </w:r>
      <w:r w:rsidRPr="0073469F">
        <w:t>: "</w:t>
      </w:r>
      <w:r w:rsidRPr="005809A8">
        <w:t>Mission Critical Service</w:t>
      </w:r>
      <w:r>
        <w:t>s Common Requirements (MCCoRe); Stage 1".</w:t>
      </w:r>
    </w:p>
    <w:p w:rsidR="00685E46" w:rsidRPr="0073469F" w:rsidRDefault="00685E46" w:rsidP="00685E46">
      <w:pPr>
        <w:pStyle w:val="EX"/>
      </w:pPr>
      <w:r>
        <w:t>[76]</w:t>
      </w:r>
      <w:r>
        <w:tab/>
        <w:t>3GPP TS 24.501: "Non-Access-Stratum (NAS) protocol for 5G System (5GS); Stage 3".</w:t>
      </w:r>
    </w:p>
    <w:bookmarkEnd w:id="15"/>
    <w:bookmarkEnd w:id="16"/>
    <w:bookmarkEnd w:id="17"/>
    <w:bookmarkEnd w:id="18"/>
    <w:bookmarkEnd w:id="19"/>
    <w:bookmarkEnd w:id="20"/>
    <w:bookmarkEnd w:id="21"/>
    <w:bookmarkEnd w:id="22"/>
    <w:bookmarkEnd w:id="23"/>
    <w:bookmarkEnd w:id="24"/>
    <w:bookmarkEnd w:id="25"/>
    <w:p w:rsidR="0067213D" w:rsidRPr="005875DB" w:rsidRDefault="0067213D" w:rsidP="0067213D">
      <w:pPr>
        <w:pStyle w:val="EX"/>
        <w:rPr>
          <w:ins w:id="28" w:author="Kiran Gurudev Kapale ./Services Standards /SRI-Bangalore/Staff Engineer/Samsung Electronics" w:date="2023-03-28T18:43:00Z"/>
          <w:noProof/>
        </w:rPr>
      </w:pPr>
      <w:ins w:id="29" w:author="Kiran Gurudev Kapale ./Services Standards /SRI-Bangalore/Staff Engineer/Samsung Electronics" w:date="2023-03-28T18:43:00Z">
        <w:r>
          <w:t>[</w:t>
        </w:r>
      </w:ins>
      <w:ins w:id="30" w:author="Kiran Gurudev Kapale ./Services Standards /SRI-Bangalore/Staff Engineer/Samsung Electronics" w:date="2023-03-28T21:27:00Z">
        <w:r w:rsidR="00EE7012">
          <w:t>7</w:t>
        </w:r>
      </w:ins>
      <w:ins w:id="31" w:author="Kiran Gurudev Kapale ./Services Standards /SRI-Bangalore/Staff Engineer/Samsung Electronics" w:date="2023-03-28T21:41:00Z">
        <w:r w:rsidR="00685E46">
          <w:t>7</w:t>
        </w:r>
      </w:ins>
      <w:ins w:id="32" w:author="Kiran Gurudev Kapale ./Services Standards /SRI-Bangalore/Staff Engineer/Samsung Electronics" w:date="2023-03-28T18:43:00Z">
        <w:r>
          <w:t>]</w:t>
        </w:r>
        <w:r>
          <w:tab/>
          <w:t>IETF RFC 5576: "Source-Specific Media Attributes in the Session Description Protocol (SDP)".</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56CA" w:rsidRPr="0073469F" w:rsidRDefault="00F956CA" w:rsidP="00F956CA">
      <w:pPr>
        <w:pStyle w:val="Heading3"/>
      </w:pPr>
      <w:bookmarkStart w:id="33" w:name="_Toc123628079"/>
      <w:bookmarkStart w:id="34" w:name="_Toc20150486"/>
      <w:bookmarkStart w:id="35" w:name="_Toc106794127"/>
      <w:bookmarkStart w:id="36" w:name="_Toc20151292"/>
      <w:bookmarkStart w:id="37" w:name="_Toc27493957"/>
      <w:bookmarkStart w:id="38" w:name="_Toc106798946"/>
      <w:bookmarkStart w:id="39" w:name="_Toc20152274"/>
      <w:bookmarkStart w:id="40" w:name="_Toc27494939"/>
      <w:bookmarkStart w:id="41" w:name="_Toc36108407"/>
      <w:bookmarkStart w:id="42" w:name="_Toc106801806"/>
      <w:r w:rsidRPr="0073469F">
        <w:t>6.2.1</w:t>
      </w:r>
      <w:r w:rsidRPr="0073469F">
        <w:tab/>
        <w:t>SDP offer generation</w:t>
      </w:r>
      <w:bookmarkEnd w:id="33"/>
    </w:p>
    <w:p w:rsidR="00F956CA" w:rsidRPr="0073469F" w:rsidRDefault="00F956CA" w:rsidP="00F956CA">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rsidR="00F956CA" w:rsidRPr="0073469F" w:rsidRDefault="00F956CA" w:rsidP="00F956CA">
      <w:r w:rsidRPr="0073469F">
        <w:t>When composing an SDP offer according to 3GPP TS 24.229 [</w:t>
      </w:r>
      <w:r>
        <w:t>11</w:t>
      </w:r>
      <w:r w:rsidRPr="0073469F">
        <w:t xml:space="preserve">] the </w:t>
      </w:r>
      <w:r>
        <w:t>MCVideo</w:t>
      </w:r>
      <w:r w:rsidRPr="0073469F">
        <w:t xml:space="preserve"> client:</w:t>
      </w:r>
    </w:p>
    <w:p w:rsidR="00F956CA" w:rsidRPr="0073469F" w:rsidRDefault="00F956CA" w:rsidP="00F956CA">
      <w:pPr>
        <w:pStyle w:val="B1"/>
      </w:pPr>
      <w:r w:rsidRPr="0073469F">
        <w:t>1)</w:t>
      </w:r>
      <w:r w:rsidRPr="0073469F">
        <w:tab/>
        <w:t xml:space="preserve">shall set the IP address of the </w:t>
      </w:r>
      <w:r>
        <w:t>MCVideo</w:t>
      </w:r>
      <w:r w:rsidRPr="0073469F">
        <w:t xml:space="preserve"> client for the offered </w:t>
      </w:r>
      <w:r>
        <w:t xml:space="preserve">MCVideo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rsidR="00F956CA" w:rsidRPr="0073469F" w:rsidRDefault="00F956CA" w:rsidP="00F956CA">
      <w:pPr>
        <w:pStyle w:val="NO"/>
      </w:pPr>
      <w:r w:rsidRPr="0073469F">
        <w:t>NOTE:</w:t>
      </w:r>
      <w:r w:rsidRPr="0073469F">
        <w:tab/>
        <w:t xml:space="preserve">If the </w:t>
      </w:r>
      <w:r>
        <w:t>MCVideo</w:t>
      </w:r>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p>
    <w:p w:rsidR="00F956CA" w:rsidRPr="0073469F" w:rsidRDefault="00F956CA" w:rsidP="00F956CA">
      <w:pPr>
        <w:pStyle w:val="B1"/>
      </w:pPr>
      <w:r w:rsidRPr="0073469F">
        <w:t>2)</w:t>
      </w:r>
      <w:r w:rsidRPr="0073469F">
        <w:tab/>
        <w:t xml:space="preserve">shall include </w:t>
      </w:r>
      <w:r>
        <w:t>an "m=audio"</w:t>
      </w:r>
      <w:r w:rsidRPr="0073469F">
        <w:t xml:space="preserve"> media-level section for the </w:t>
      </w:r>
      <w:r>
        <w:t xml:space="preserve">MCVideo </w:t>
      </w:r>
      <w:r w:rsidRPr="0073469F">
        <w:t>media stream consisting of:</w:t>
      </w:r>
    </w:p>
    <w:p w:rsidR="00F956CA" w:rsidRPr="0073469F" w:rsidRDefault="00F956CA" w:rsidP="00F956CA">
      <w:pPr>
        <w:pStyle w:val="B2"/>
      </w:pPr>
      <w:r w:rsidRPr="0073469F">
        <w:t>a)</w:t>
      </w:r>
      <w:r w:rsidRPr="0073469F">
        <w:tab/>
        <w:t xml:space="preserve">the port number for the media stream selected; </w:t>
      </w:r>
      <w:del w:id="43" w:author="Kiran Gurudev Kapale ./Services Standards /SRI-Bangalore/Staff Engineer/Samsung Electronics" w:date="2023-03-28T18:45:00Z">
        <w:r w:rsidRPr="0073469F" w:rsidDel="000F5A7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MCVideo client is initiating a call to a group identity;</w:t>
      </w:r>
    </w:p>
    <w:p w:rsidR="00F956CA" w:rsidRDefault="00F956CA" w:rsidP="00F956CA">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 xml:space="preserve">; </w:t>
      </w:r>
      <w:del w:id="44" w:author="Kiran Gurudev Kapale ./Services Standards /SRI-Bangalore/Staff Engineer/Samsung Electronics" w:date="2023-03-28T18:47:00Z">
        <w:r w:rsidRPr="0073469F" w:rsidDel="006F0D17">
          <w:delText>and</w:delText>
        </w:r>
      </w:del>
    </w:p>
    <w:p w:rsidR="00F956CA" w:rsidRDefault="00F956CA" w:rsidP="00F956CA">
      <w:pPr>
        <w:pStyle w:val="B2"/>
        <w:rPr>
          <w:lang w:eastAsia="zh-CN"/>
        </w:rPr>
      </w:pPr>
      <w:r>
        <w:t>c)</w:t>
      </w:r>
      <w:r>
        <w:tab/>
      </w:r>
      <w:r w:rsidRPr="0073469F">
        <w:t xml:space="preserve">"i=" field </w:t>
      </w:r>
      <w:r>
        <w:t>set</w:t>
      </w:r>
      <w:r w:rsidRPr="0073469F">
        <w:t xml:space="preserve"> to "</w:t>
      </w:r>
      <w:r>
        <w:rPr>
          <w:rFonts w:hint="eastAsia"/>
          <w:lang w:eastAsia="zh-CN"/>
        </w:rPr>
        <w:t xml:space="preserve">audio </w:t>
      </w:r>
      <w:r>
        <w:t>component of MCVideo</w:t>
      </w:r>
      <w:r w:rsidRPr="0073469F">
        <w:t>" according to 3GPP TS 24.229 [</w:t>
      </w:r>
      <w:r>
        <w:t>11</w:t>
      </w:r>
      <w:r w:rsidRPr="0073469F">
        <w:t>]</w:t>
      </w:r>
      <w:r>
        <w:t>;</w:t>
      </w:r>
      <w:r w:rsidRPr="006E5503">
        <w:t xml:space="preserve"> </w:t>
      </w:r>
      <w:ins w:id="45" w:author="Kiran Gurudev Kapale ./Services Standards /SRI-Bangalore/Staff Engineer/Samsung Electronics" w:date="2023-03-28T18:46:00Z">
        <w:r>
          <w:t>and</w:t>
        </w:r>
      </w:ins>
    </w:p>
    <w:p w:rsidR="00F956CA" w:rsidRDefault="00F956CA" w:rsidP="00F956CA">
      <w:pPr>
        <w:pStyle w:val="B2"/>
        <w:rPr>
          <w:ins w:id="46" w:author="Kiran Gurudev Kapale ./Services Standards /SRI-Bangalore/Staff Engineer/Samsung Electronics" w:date="2023-03-28T18:44:00Z"/>
        </w:rPr>
      </w:pPr>
      <w:ins w:id="47" w:author="Kiran Gurudev Kapale ./Services Standards /SRI-Bangalore/Staff Engineer/Samsung Electronics" w:date="2023-03-28T18:44:00Z">
        <w:r>
          <w:t>d)</w:t>
        </w:r>
        <w:r>
          <w:tab/>
          <w:t xml:space="preserve">if the MCVideo client is initiating a call with implicit </w:t>
        </w:r>
      </w:ins>
      <w:ins w:id="48" w:author="Kiran Gurudev Kapale ./Services Standards /SRI-Bangalore/Staff Engineer/Samsung Electronics" w:date="2023-03-28T18:45:00Z">
        <w:r>
          <w:rPr>
            <w:lang w:eastAsia="zh-CN"/>
          </w:rPr>
          <w:t xml:space="preserve">transmission </w:t>
        </w:r>
      </w:ins>
      <w:ins w:id="49" w:author="Kiran Gurudev Kapale ./Services Standards /SRI-Bangalore/Staff Engineer/Samsung Electronics" w:date="2023-03-28T18:44:00Z">
        <w:r>
          <w:t>request:</w:t>
        </w:r>
      </w:ins>
    </w:p>
    <w:p w:rsidR="00F956CA" w:rsidRPr="00F07A7F" w:rsidRDefault="00F956CA" w:rsidP="00F956CA">
      <w:pPr>
        <w:pStyle w:val="B3"/>
        <w:rPr>
          <w:ins w:id="50" w:author="Kiran Gurudev Kapale ./Services Standards /SRI-Bangalore/Staff Engineer/Samsung Electronics" w:date="2023-03-28T18:44:00Z"/>
        </w:rPr>
      </w:pPr>
      <w:ins w:id="51" w:author="Kiran Gurudev Kapale ./Services Standards /SRI-Bangalore/Staff Engineer/Samsung Electronics" w:date="2023-03-28T18:44:00Z">
        <w:r>
          <w:t>i)</w:t>
        </w:r>
        <w:r>
          <w:tab/>
          <w:t>may include an "a=ssrc" attribute</w:t>
        </w:r>
        <w:r w:rsidRPr="00C16775">
          <w:rPr>
            <w:lang w:val="en"/>
          </w:rPr>
          <w:t xml:space="preserve"> </w:t>
        </w:r>
        <w:r>
          <w:rPr>
            <w:lang w:val="en"/>
          </w:rPr>
          <w:t>as specified in IETF RFC 5576 [</w:t>
        </w:r>
      </w:ins>
      <w:ins w:id="52" w:author="Kiran Gurudev Kapale ./Services Standards /SRI-Bangalore/Staff Engineer/Samsung Electronics" w:date="2023-03-28T21:29:00Z">
        <w:r>
          <w:rPr>
            <w:lang w:val="en"/>
          </w:rPr>
          <w:t>7</w:t>
        </w:r>
      </w:ins>
      <w:ins w:id="53" w:author="Kiran Gurudev Kapale ./Services Standards /SRI-Bangalore/Staff Engineer/Samsung Electronics" w:date="2023-03-28T21:44:00Z">
        <w:r w:rsidR="00161911">
          <w:rPr>
            <w:lang w:val="en"/>
          </w:rPr>
          <w:t>7</w:t>
        </w:r>
      </w:ins>
      <w:ins w:id="54" w:author="Kiran Gurudev Kapale ./Services Standards /SRI-Bangalore/Staff Engineer/Samsung Electronics" w:date="2023-03-28T18:44:00Z">
        <w:r>
          <w:rPr>
            <w:lang w:val="en"/>
          </w:rPr>
          <w:t>]</w:t>
        </w:r>
        <w:r>
          <w:t xml:space="preserve">; </w:t>
        </w:r>
      </w:ins>
    </w:p>
    <w:p w:rsidR="00F956CA" w:rsidRPr="0073469F" w:rsidRDefault="00F956CA" w:rsidP="00F956CA">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r>
        <w:t>MC</w:t>
      </w:r>
      <w:r>
        <w:rPr>
          <w:rFonts w:hint="eastAsia"/>
          <w:lang w:eastAsia="zh-CN"/>
        </w:rPr>
        <w:t>Video</w:t>
      </w:r>
      <w:r>
        <w:t xml:space="preserve"> </w:t>
      </w:r>
      <w:r w:rsidRPr="0073469F">
        <w:t>media stream consisting of:</w:t>
      </w:r>
    </w:p>
    <w:p w:rsidR="00FC1C2B" w:rsidRPr="0073469F" w:rsidRDefault="00FC1C2B" w:rsidP="00FC1C2B">
      <w:pPr>
        <w:pStyle w:val="B2"/>
      </w:pPr>
      <w:r w:rsidRPr="0073469F">
        <w:t>a)</w:t>
      </w:r>
      <w:r w:rsidRPr="0073469F">
        <w:tab/>
        <w:t xml:space="preserve">the port number for the media stream selected; </w:t>
      </w:r>
      <w:del w:id="55" w:author="Kiran Gurudev Kapale ./Services Standards /SRI-Bangalore/Staff Engineer/Samsung Electronics" w:date="2023-03-28T18:47:00Z">
        <w:r w:rsidRPr="0073469F" w:rsidDel="00BE01F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w:t>
      </w:r>
      <w:r>
        <w:rPr>
          <w:rFonts w:hint="eastAsia"/>
          <w:lang w:eastAsia="zh-CN"/>
        </w:rPr>
        <w:t>Video</w:t>
      </w:r>
      <w:r>
        <w:t xml:space="preserve"> client is initiating a call to a group identity;</w:t>
      </w:r>
    </w:p>
    <w:p w:rsidR="00F956CA" w:rsidRDefault="00F956CA" w:rsidP="00F956CA">
      <w:pPr>
        <w:pStyle w:val="B3"/>
      </w:pPr>
      <w:r>
        <w:lastRenderedPageBreak/>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w:t>
      </w:r>
    </w:p>
    <w:p w:rsidR="00F956CA" w:rsidRDefault="00F956CA" w:rsidP="00F956CA">
      <w:pPr>
        <w:pStyle w:val="B2"/>
      </w:pPr>
      <w:r>
        <w:t>c)</w:t>
      </w:r>
      <w:r>
        <w:tab/>
        <w:t>if the SDP offer is for an ambient viewing call:</w:t>
      </w:r>
    </w:p>
    <w:p w:rsidR="00FC1C2B" w:rsidRDefault="00FC1C2B" w:rsidP="00FC1C2B">
      <w:pPr>
        <w:pStyle w:val="B3"/>
      </w:pPr>
      <w:r>
        <w:t>i)</w:t>
      </w:r>
      <w:r>
        <w:tab/>
        <w:t>if this is a remotely initiated ambient viewing call, include an "a=recvonly" attribute; or</w:t>
      </w:r>
    </w:p>
    <w:p w:rsidR="00FC1C2B" w:rsidRPr="00F07A7F" w:rsidRDefault="00FC1C2B" w:rsidP="00FC1C2B">
      <w:pPr>
        <w:pStyle w:val="B3"/>
      </w:pPr>
      <w:r>
        <w:t>ii)</w:t>
      </w:r>
      <w:r>
        <w:tab/>
        <w:t xml:space="preserve">if this is a locally initiated ambient viewing call, include an "a=sendonly" attribute; </w:t>
      </w:r>
      <w:del w:id="56" w:author="Kiran Gurudev Kapale ./Services Standards /SRI-Bangalore/Staff Engineer/Samsung Electronics" w:date="2023-03-28T21:30:00Z">
        <w:r w:rsidDel="0070141E">
          <w:delText>and</w:delText>
        </w:r>
      </w:del>
    </w:p>
    <w:p w:rsidR="00FC1C2B" w:rsidRPr="00E340FB" w:rsidRDefault="00FC1C2B" w:rsidP="00FC1C2B">
      <w:pPr>
        <w:pStyle w:val="B2"/>
        <w:rPr>
          <w:lang w:eastAsia="zh-CN"/>
        </w:rPr>
      </w:pPr>
      <w:r>
        <w:t>d)</w:t>
      </w:r>
      <w:r>
        <w:tab/>
      </w:r>
      <w:r w:rsidRPr="0073469F">
        <w:t xml:space="preserve">"i="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w:t>
      </w:r>
      <w:ins w:id="57" w:author="Kiran Gurudev Kapale ./Services Standards /SRI-Bangalore/Staff Engineer/Samsung Electronics" w:date="2023-03-28T21:31:00Z">
        <w:r w:rsidRPr="0070141E">
          <w:t xml:space="preserve"> </w:t>
        </w:r>
        <w:r>
          <w:t>and</w:t>
        </w:r>
      </w:ins>
    </w:p>
    <w:p w:rsidR="00FC1C2B" w:rsidRDefault="00FC1C2B" w:rsidP="00FC1C2B">
      <w:pPr>
        <w:pStyle w:val="B2"/>
        <w:rPr>
          <w:ins w:id="58" w:author="Kiran Gurudev Kapale ./Services Standards /SRI-Bangalore/Staff Engineer/Samsung Electronics" w:date="2023-03-28T18:47:00Z"/>
        </w:rPr>
      </w:pPr>
      <w:ins w:id="59" w:author="Kiran Gurudev Kapale ./Services Standards /SRI-Bangalore/Staff Engineer/Samsung Electronics" w:date="2023-03-28T21:31:00Z">
        <w:r>
          <w:t>e</w:t>
        </w:r>
      </w:ins>
      <w:ins w:id="60" w:author="Kiran Gurudev Kapale ./Services Standards /SRI-Bangalore/Staff Engineer/Samsung Electronics" w:date="2023-03-28T18:47:00Z">
        <w:r>
          <w:t>)</w:t>
        </w:r>
        <w:r>
          <w:tab/>
          <w:t xml:space="preserve">if the MCVideo client is initiating a call with implicit </w:t>
        </w:r>
        <w:r>
          <w:rPr>
            <w:lang w:eastAsia="zh-CN"/>
          </w:rPr>
          <w:t xml:space="preserve">transmission </w:t>
        </w:r>
        <w:r>
          <w:t>request:</w:t>
        </w:r>
      </w:ins>
    </w:p>
    <w:p w:rsidR="00FC1C2B" w:rsidRPr="00F07A7F" w:rsidRDefault="00FC1C2B" w:rsidP="00FC1C2B">
      <w:pPr>
        <w:pStyle w:val="B3"/>
        <w:rPr>
          <w:ins w:id="61" w:author="Kiran Gurudev Kapale ./Services Standards /SRI-Bangalore/Staff Engineer/Samsung Electronics" w:date="2023-03-28T18:47:00Z"/>
        </w:rPr>
      </w:pPr>
      <w:ins w:id="62" w:author="Kiran Gurudev Kapale ./Services Standards /SRI-Bangalore/Staff Engineer/Samsung Electronics" w:date="2023-03-28T18:47:00Z">
        <w:r>
          <w:t>i)</w:t>
        </w:r>
        <w:r>
          <w:tab/>
          <w:t>may include an "a=ssrc" attribute</w:t>
        </w:r>
        <w:r w:rsidRPr="00C16775">
          <w:rPr>
            <w:lang w:val="en"/>
          </w:rPr>
          <w:t xml:space="preserve"> </w:t>
        </w:r>
        <w:r>
          <w:rPr>
            <w:lang w:val="en"/>
          </w:rPr>
          <w:t>as specified in IETF RFC 5576 [</w:t>
        </w:r>
      </w:ins>
      <w:ins w:id="63" w:author="Kiran Gurudev Kapale ./Services Standards /SRI-Bangalore/Staff Engineer/Samsung Electronics" w:date="2023-03-28T21:33:00Z">
        <w:r>
          <w:rPr>
            <w:lang w:val="en"/>
          </w:rPr>
          <w:t>7</w:t>
        </w:r>
      </w:ins>
      <w:ins w:id="64" w:author="Kiran Gurudev Kapale ./Services Standards /SRI-Bangalore/Staff Engineer/Samsung Electronics" w:date="2023-03-28T21:43:00Z">
        <w:r w:rsidR="00161911">
          <w:rPr>
            <w:lang w:val="en"/>
          </w:rPr>
          <w:t>7</w:t>
        </w:r>
      </w:ins>
      <w:ins w:id="65" w:author="Kiran Gurudev Kapale ./Services Standards /SRI-Bangalore/Staff Engineer/Samsung Electronics" w:date="2023-03-28T18:47:00Z">
        <w:r>
          <w:rPr>
            <w:lang w:val="en"/>
          </w:rPr>
          <w:t>]</w:t>
        </w:r>
        <w:r>
          <w:t xml:space="preserve">; </w:t>
        </w:r>
      </w:ins>
    </w:p>
    <w:p w:rsidR="00F956CA" w:rsidRPr="0073469F" w:rsidRDefault="00F956CA" w:rsidP="00F956CA">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rsidR="00F956CA" w:rsidRPr="0045201D" w:rsidRDefault="00F956CA" w:rsidP="00F956CA">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rsidR="00F956CA" w:rsidRPr="00AF7F7F" w:rsidRDefault="00F956CA" w:rsidP="00F956CA">
      <w:pPr>
        <w:pStyle w:val="B2"/>
      </w:pPr>
      <w:r>
        <w:t>b)</w:t>
      </w:r>
      <w:r>
        <w:tab/>
      </w:r>
      <w:r w:rsidRPr="0073469F">
        <w:t xml:space="preserve">the </w:t>
      </w:r>
      <w:r>
        <w:t>'fmtp' attributes as specified in 3GPP TS 24.</w:t>
      </w:r>
      <w:r>
        <w:rPr>
          <w:lang w:val="en-US"/>
        </w:rPr>
        <w:t>581</w:t>
      </w:r>
      <w:r>
        <w:t> [</w:t>
      </w:r>
      <w:r>
        <w:rPr>
          <w:lang w:val="en-US"/>
        </w:rPr>
        <w:t>5</w:t>
      </w:r>
      <w:r>
        <w:t>] clause 14</w:t>
      </w:r>
      <w:r>
        <w:rPr>
          <w:lang w:val="en-US"/>
        </w:rPr>
        <w:t>; and</w:t>
      </w:r>
    </w:p>
    <w:p w:rsidR="00F956CA" w:rsidRPr="00231460" w:rsidRDefault="00F956CA" w:rsidP="00F956CA">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[34].</w:t>
      </w:r>
    </w:p>
    <w:bookmarkEnd w:id="34"/>
    <w:bookmarkEnd w:id="35"/>
    <w:bookmarkEnd w:id="36"/>
    <w:bookmarkEnd w:id="37"/>
    <w:bookmarkEnd w:id="38"/>
    <w:bookmarkEnd w:id="39"/>
    <w:bookmarkEnd w:id="40"/>
    <w:bookmarkEnd w:id="41"/>
    <w:bookmarkEnd w:id="42"/>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459" w:rsidRDefault="00AE7459">
      <w:r>
        <w:separator/>
      </w:r>
    </w:p>
  </w:endnote>
  <w:endnote w:type="continuationSeparator" w:id="0">
    <w:p w:rsidR="00AE7459" w:rsidRDefault="00AE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459" w:rsidRDefault="00AE7459">
      <w:r>
        <w:separator/>
      </w:r>
    </w:p>
  </w:footnote>
  <w:footnote w:type="continuationSeparator" w:id="0">
    <w:p w:rsidR="00AE7459" w:rsidRDefault="00AE7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B1"/>
    <w:rsid w:val="000024C9"/>
    <w:rsid w:val="00007273"/>
    <w:rsid w:val="00014602"/>
    <w:rsid w:val="00022E4A"/>
    <w:rsid w:val="000357A4"/>
    <w:rsid w:val="00043AE8"/>
    <w:rsid w:val="00045B3B"/>
    <w:rsid w:val="00070B6B"/>
    <w:rsid w:val="00071E34"/>
    <w:rsid w:val="00082561"/>
    <w:rsid w:val="00082A17"/>
    <w:rsid w:val="0009273A"/>
    <w:rsid w:val="000A1DA3"/>
    <w:rsid w:val="000A27B7"/>
    <w:rsid w:val="000A6394"/>
    <w:rsid w:val="000B05CB"/>
    <w:rsid w:val="000B7FED"/>
    <w:rsid w:val="000C038A"/>
    <w:rsid w:val="000C6598"/>
    <w:rsid w:val="000D44B3"/>
    <w:rsid w:val="000E0DB1"/>
    <w:rsid w:val="000E3670"/>
    <w:rsid w:val="000E4744"/>
    <w:rsid w:val="000F5A70"/>
    <w:rsid w:val="000F6679"/>
    <w:rsid w:val="000F6FB6"/>
    <w:rsid w:val="001009F9"/>
    <w:rsid w:val="00104198"/>
    <w:rsid w:val="00111255"/>
    <w:rsid w:val="0011453A"/>
    <w:rsid w:val="00125AA8"/>
    <w:rsid w:val="00131979"/>
    <w:rsid w:val="00141F2A"/>
    <w:rsid w:val="00145D43"/>
    <w:rsid w:val="00150331"/>
    <w:rsid w:val="00150E67"/>
    <w:rsid w:val="00151812"/>
    <w:rsid w:val="00161911"/>
    <w:rsid w:val="00172B93"/>
    <w:rsid w:val="00192C46"/>
    <w:rsid w:val="001A08B3"/>
    <w:rsid w:val="001A1B90"/>
    <w:rsid w:val="001A2CA0"/>
    <w:rsid w:val="001A61E1"/>
    <w:rsid w:val="001A7B60"/>
    <w:rsid w:val="001B52F0"/>
    <w:rsid w:val="001B7A65"/>
    <w:rsid w:val="001D37DD"/>
    <w:rsid w:val="001E41F3"/>
    <w:rsid w:val="00201390"/>
    <w:rsid w:val="00202590"/>
    <w:rsid w:val="0020476D"/>
    <w:rsid w:val="00205852"/>
    <w:rsid w:val="00210F9A"/>
    <w:rsid w:val="00215B1C"/>
    <w:rsid w:val="0022340D"/>
    <w:rsid w:val="002465A5"/>
    <w:rsid w:val="0026004D"/>
    <w:rsid w:val="002640DD"/>
    <w:rsid w:val="00275D12"/>
    <w:rsid w:val="002776A9"/>
    <w:rsid w:val="00280D6B"/>
    <w:rsid w:val="00284FEB"/>
    <w:rsid w:val="002860C4"/>
    <w:rsid w:val="00291F69"/>
    <w:rsid w:val="002A7B70"/>
    <w:rsid w:val="002B5741"/>
    <w:rsid w:val="002C0047"/>
    <w:rsid w:val="002E472E"/>
    <w:rsid w:val="002F1A0D"/>
    <w:rsid w:val="002F58C1"/>
    <w:rsid w:val="00300098"/>
    <w:rsid w:val="00305409"/>
    <w:rsid w:val="00333867"/>
    <w:rsid w:val="003609EF"/>
    <w:rsid w:val="0036231A"/>
    <w:rsid w:val="00374DD4"/>
    <w:rsid w:val="00381D3A"/>
    <w:rsid w:val="00393518"/>
    <w:rsid w:val="003A103E"/>
    <w:rsid w:val="003A2B3D"/>
    <w:rsid w:val="003A77AE"/>
    <w:rsid w:val="003B1127"/>
    <w:rsid w:val="003D0F37"/>
    <w:rsid w:val="003D3480"/>
    <w:rsid w:val="003E1A36"/>
    <w:rsid w:val="003F7D68"/>
    <w:rsid w:val="00410371"/>
    <w:rsid w:val="00417DC6"/>
    <w:rsid w:val="004242F1"/>
    <w:rsid w:val="00430235"/>
    <w:rsid w:val="004373AD"/>
    <w:rsid w:val="00463786"/>
    <w:rsid w:val="004972D2"/>
    <w:rsid w:val="004B03E7"/>
    <w:rsid w:val="004B75B7"/>
    <w:rsid w:val="004C3E2D"/>
    <w:rsid w:val="004F4103"/>
    <w:rsid w:val="005077E6"/>
    <w:rsid w:val="0051528C"/>
    <w:rsid w:val="0051580D"/>
    <w:rsid w:val="0051779C"/>
    <w:rsid w:val="00542E4F"/>
    <w:rsid w:val="00547111"/>
    <w:rsid w:val="005812C2"/>
    <w:rsid w:val="005846D7"/>
    <w:rsid w:val="00592D74"/>
    <w:rsid w:val="005A606C"/>
    <w:rsid w:val="005E2C44"/>
    <w:rsid w:val="005F50A6"/>
    <w:rsid w:val="005F78C9"/>
    <w:rsid w:val="006005FB"/>
    <w:rsid w:val="006173DC"/>
    <w:rsid w:val="006200AA"/>
    <w:rsid w:val="00621188"/>
    <w:rsid w:val="0062401C"/>
    <w:rsid w:val="006257ED"/>
    <w:rsid w:val="006478AA"/>
    <w:rsid w:val="00665C47"/>
    <w:rsid w:val="0067213D"/>
    <w:rsid w:val="00675F56"/>
    <w:rsid w:val="00685E46"/>
    <w:rsid w:val="00695808"/>
    <w:rsid w:val="006B0CAC"/>
    <w:rsid w:val="006B46FB"/>
    <w:rsid w:val="006B6FC8"/>
    <w:rsid w:val="006D0CAF"/>
    <w:rsid w:val="006E21FB"/>
    <w:rsid w:val="006E5503"/>
    <w:rsid w:val="006F0D17"/>
    <w:rsid w:val="006F11A9"/>
    <w:rsid w:val="006F6073"/>
    <w:rsid w:val="007000F7"/>
    <w:rsid w:val="0070141E"/>
    <w:rsid w:val="007176FF"/>
    <w:rsid w:val="00746B6D"/>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22604"/>
    <w:rsid w:val="008279FA"/>
    <w:rsid w:val="00852A48"/>
    <w:rsid w:val="00855237"/>
    <w:rsid w:val="0085744A"/>
    <w:rsid w:val="00857D33"/>
    <w:rsid w:val="008626E7"/>
    <w:rsid w:val="00867792"/>
    <w:rsid w:val="00870EE7"/>
    <w:rsid w:val="008863B9"/>
    <w:rsid w:val="00891E29"/>
    <w:rsid w:val="008A45A6"/>
    <w:rsid w:val="008C077F"/>
    <w:rsid w:val="008F072E"/>
    <w:rsid w:val="008F3789"/>
    <w:rsid w:val="008F3946"/>
    <w:rsid w:val="008F686C"/>
    <w:rsid w:val="00901AB1"/>
    <w:rsid w:val="009024C3"/>
    <w:rsid w:val="00905F40"/>
    <w:rsid w:val="009140AD"/>
    <w:rsid w:val="009148DE"/>
    <w:rsid w:val="00915240"/>
    <w:rsid w:val="009238B6"/>
    <w:rsid w:val="009310D1"/>
    <w:rsid w:val="00933433"/>
    <w:rsid w:val="009369A2"/>
    <w:rsid w:val="00941805"/>
    <w:rsid w:val="00941E30"/>
    <w:rsid w:val="00955966"/>
    <w:rsid w:val="00955BC9"/>
    <w:rsid w:val="00956877"/>
    <w:rsid w:val="009777D9"/>
    <w:rsid w:val="00991B88"/>
    <w:rsid w:val="00993B12"/>
    <w:rsid w:val="00995EDF"/>
    <w:rsid w:val="009A5753"/>
    <w:rsid w:val="009A579D"/>
    <w:rsid w:val="009B48AD"/>
    <w:rsid w:val="009C292C"/>
    <w:rsid w:val="009D48A3"/>
    <w:rsid w:val="009E3297"/>
    <w:rsid w:val="009F734F"/>
    <w:rsid w:val="00A131B1"/>
    <w:rsid w:val="00A246B6"/>
    <w:rsid w:val="00A265AE"/>
    <w:rsid w:val="00A31EB1"/>
    <w:rsid w:val="00A40A2C"/>
    <w:rsid w:val="00A47E70"/>
    <w:rsid w:val="00A50CF0"/>
    <w:rsid w:val="00A7671C"/>
    <w:rsid w:val="00A946B6"/>
    <w:rsid w:val="00AA04AA"/>
    <w:rsid w:val="00AA2CBC"/>
    <w:rsid w:val="00AB3550"/>
    <w:rsid w:val="00AC214C"/>
    <w:rsid w:val="00AC4175"/>
    <w:rsid w:val="00AC5820"/>
    <w:rsid w:val="00AD10FB"/>
    <w:rsid w:val="00AD1CD8"/>
    <w:rsid w:val="00AD3F05"/>
    <w:rsid w:val="00AD6966"/>
    <w:rsid w:val="00AE7459"/>
    <w:rsid w:val="00B05D30"/>
    <w:rsid w:val="00B20DDD"/>
    <w:rsid w:val="00B258BB"/>
    <w:rsid w:val="00B265A0"/>
    <w:rsid w:val="00B5389B"/>
    <w:rsid w:val="00B573F9"/>
    <w:rsid w:val="00B65DFD"/>
    <w:rsid w:val="00B67B97"/>
    <w:rsid w:val="00B968C8"/>
    <w:rsid w:val="00BA0D1F"/>
    <w:rsid w:val="00BA3B91"/>
    <w:rsid w:val="00BA3EC5"/>
    <w:rsid w:val="00BA51D9"/>
    <w:rsid w:val="00BB39EA"/>
    <w:rsid w:val="00BB5DFC"/>
    <w:rsid w:val="00BD279D"/>
    <w:rsid w:val="00BD6BB8"/>
    <w:rsid w:val="00BE01F0"/>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834C2"/>
    <w:rsid w:val="00D84FBC"/>
    <w:rsid w:val="00D944FA"/>
    <w:rsid w:val="00DA3D6E"/>
    <w:rsid w:val="00DE34CF"/>
    <w:rsid w:val="00E13F3D"/>
    <w:rsid w:val="00E20193"/>
    <w:rsid w:val="00E307DC"/>
    <w:rsid w:val="00E32DB2"/>
    <w:rsid w:val="00E34898"/>
    <w:rsid w:val="00E34B13"/>
    <w:rsid w:val="00E34C25"/>
    <w:rsid w:val="00E3612F"/>
    <w:rsid w:val="00E42EB2"/>
    <w:rsid w:val="00E465A6"/>
    <w:rsid w:val="00E811D4"/>
    <w:rsid w:val="00EA5261"/>
    <w:rsid w:val="00EB09B7"/>
    <w:rsid w:val="00EB6E64"/>
    <w:rsid w:val="00EC16FB"/>
    <w:rsid w:val="00EC20F1"/>
    <w:rsid w:val="00EC5885"/>
    <w:rsid w:val="00EE7012"/>
    <w:rsid w:val="00EE7D7C"/>
    <w:rsid w:val="00EF3C3E"/>
    <w:rsid w:val="00EF4478"/>
    <w:rsid w:val="00F01075"/>
    <w:rsid w:val="00F04AC1"/>
    <w:rsid w:val="00F10235"/>
    <w:rsid w:val="00F25D98"/>
    <w:rsid w:val="00F2648B"/>
    <w:rsid w:val="00F300FB"/>
    <w:rsid w:val="00F330E5"/>
    <w:rsid w:val="00F411DF"/>
    <w:rsid w:val="00F623CF"/>
    <w:rsid w:val="00F956CA"/>
    <w:rsid w:val="00FA0FD5"/>
    <w:rsid w:val="00FB458A"/>
    <w:rsid w:val="00FB6386"/>
    <w:rsid w:val="00FC1C2B"/>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960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EXChar">
    <w:name w:val="EX Char"/>
    <w:link w:val="EX"/>
    <w:locked/>
    <w:rsid w:val="002F1A0D"/>
    <w:rPr>
      <w:rFonts w:ascii="Times New Roman" w:hAnsi="Times New Roman"/>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E7012"/>
    <w:rPr>
      <w:rFonts w:ascii="Arial" w:hAnsi="Arial"/>
      <w:sz w:val="3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E55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2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8247-8D5E-425D-960F-1D33EFC5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2443</Words>
  <Characters>13928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17</cp:revision>
  <cp:lastPrinted>1899-12-31T23:00:00Z</cp:lastPrinted>
  <dcterms:created xsi:type="dcterms:W3CDTF">2023-03-28T16:09:00Z</dcterms:created>
  <dcterms:modified xsi:type="dcterms:W3CDTF">2023-08-14T16:08:00Z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